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E790E" w:rsidRDefault="00955CA6" w:rsidP="003A1BB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Основна задача сучасної школи полягає не тільки в тому, щоб дати учням глибокі знання, а й у тому, щоб навчити їх самостійно вирішувати проблеми, що виникають при  розв’язуванні завдання, творчо мислити. В основі проблемного навчання лежить навчальна проблема, сутністю якої є діалектичне протиріччя між набутими знаннями учня і новими фактами, явищами, для пояснення яких недостатньо знань, потрібні нові. Проблема повинна бути така, щоб вона відповідала рівню можливостей учнів. Крім того, майстерність учителя полягає в тому, щоб створити проблемну ситуацію - спонукати учнів «прийняти проблему», «відчути» потребу її вирішення.</w:t>
      </w:r>
    </w:p>
    <w:p w:rsidR="00633E6F" w:rsidRDefault="00955CA6" w:rsidP="003A1BB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Відомий психолог С.Л. </w:t>
      </w:r>
      <w:proofErr w:type="spellStart"/>
      <w:r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Рубінштейн</w:t>
      </w:r>
      <w:proofErr w:type="spellEnd"/>
      <w:r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говорив: «Мислення зазвичай починається з проблеми чи питання ...». </w:t>
      </w:r>
      <w:r w:rsidR="00633E6F"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Під час вирішення проблемної ситуації у більшості </w:t>
      </w:r>
      <w:r w:rsid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випадків </w:t>
      </w:r>
      <w:r w:rsidR="00633E6F"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працюють сильні учні класу, а слабкі лише застосовують уже знайдені шляхи розв’язання завдання. Тому варто створювати проблемні ситуації, розподіляючи їх  по рівнях навчальних досягнень учнів: високий, достатній, середній та початковий. Завдання високого рівня не містить підказки, достатнього рівня містить одну підказку, середнього рівня містить </w:t>
      </w:r>
      <w:r w:rsidR="003E790E"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дві</w:t>
      </w:r>
      <w:r w:rsidR="00633E6F"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підказки, а початкового  </w:t>
      </w:r>
      <w:r w:rsidR="003E790E"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-</w:t>
      </w:r>
      <w:r w:rsidR="00F22AA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3E790E"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включа</w:t>
      </w:r>
      <w:r w:rsid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ють</w:t>
      </w:r>
      <w:r w:rsidR="00F22AA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3E790E"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питання і завдання, які підводять учня до </w:t>
      </w:r>
      <w:r w:rsid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правильного </w:t>
      </w:r>
      <w:r w:rsidR="003E790E"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висновку.</w:t>
      </w:r>
    </w:p>
    <w:p w:rsidR="00F22AA1" w:rsidRDefault="00955CA6" w:rsidP="003A1BB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Наведу приклади </w:t>
      </w:r>
      <w:r w:rsidR="003A1BB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різнорівневих </w:t>
      </w:r>
      <w:r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проблемних завдань, які використовую у своїй роботі.</w:t>
      </w:r>
    </w:p>
    <w:p w:rsidR="00EA08BE" w:rsidRDefault="00EA08BE" w:rsidP="003A1BB4">
      <w:pPr>
        <w:spacing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group id="_x0000_s1056" style="position:absolute;left:0;text-align:left;margin-left:92.45pt;margin-top:91.35pt;width:184.15pt;height:146.35pt;z-index:251674624" coordorigin="3291,12737" coordsize="3683,2927">
            <v:rect id="_x0000_s1026" style="position:absolute;left:4146;top:13386;width:2828;height:2178" fillcolor="black">
              <v:fill r:id="rId5" o:title="Горизонтальный кирпич" type="pattern"/>
            </v:rect>
            <v:rect id="_x0000_s1027" style="position:absolute;left:5177;top:14057;width:806;height:669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5606;top:14057;width:34;height:669" o:connectortype="straight"/>
            <v:shape id="_x0000_s1029" type="#_x0000_t32" style="position:absolute;left:5640;top:14297;width:343;height:17" o:connectortype="straigh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0" type="#_x0000_t5" style="position:absolute;left:4043;top:12737;width:2931;height:651" fillcolor="black">
              <v:fill r:id="rId6" o:title="Дранка" type="pattern"/>
            </v:shape>
            <v:group id="_x0000_s1041" style="position:absolute;left:3291;top:13349;width:858;height:2315" coordorigin="3291,13386" coordsize="858,2278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_x0000_s1031" type="#_x0000_t7" style="position:absolute;left:3399;top:13386;width:635;height:2278;rotation:490919fd" adj="13551"/>
              <v:shape id="_x0000_s1032" type="#_x0000_t32" style="position:absolute;left:3874;top:13594;width:275;height:17" o:connectortype="straight"/>
              <v:shape id="_x0000_s1033" type="#_x0000_t32" style="position:absolute;left:3814;top:13817;width:229;height:17" o:connectortype="straight"/>
              <v:shape id="_x0000_s1034" type="#_x0000_t32" style="position:absolute;left:3724;top:14040;width:275;height:17" o:connectortype="straight"/>
              <v:shape id="_x0000_s1035" type="#_x0000_t32" style="position:absolute;left:3674;top:14280;width:236;height:17" o:connectortype="straight"/>
              <v:shape id="_x0000_s1036" type="#_x0000_t32" style="position:absolute;left:3599;top:14537;width:240;height:17" o:connectortype="straight"/>
              <v:shape id="_x0000_s1037" type="#_x0000_t32" style="position:absolute;left:3529;top:14777;width:230;height:17" o:connectortype="straight"/>
              <v:shape id="_x0000_s1038" type="#_x0000_t32" style="position:absolute;left:3449;top:15017;width:225;height:17" o:connectortype="straight"/>
              <v:shape id="_x0000_s1039" type="#_x0000_t32" style="position:absolute;left:3362;top:15227;width:237;height:17" o:connectortype="straight"/>
              <v:shape id="_x0000_s1040" type="#_x0000_t32" style="position:absolute;left:3291;top:15470;width:238;height:17" o:connectortype="straight"/>
            </v:group>
          </v:group>
        </w:pict>
      </w:r>
      <w:r w:rsidR="00F22AA1"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Тема: «Теорема Піфагора».</w:t>
      </w:r>
      <w:r w:rsidR="00F22AA1" w:rsidRPr="00D557A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="00F22AA1"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Задача. Знайти довжину драбини, приставленої до будинку, якщо один її кінець знаходиться на відстані </w:t>
      </w:r>
      <w:r w:rsidR="00F22AA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5</w:t>
      </w:r>
      <w:r w:rsidR="00F22AA1"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м від будинку, а інший перебуває на стику стіни і дах</w:t>
      </w:r>
      <w:r w:rsidR="00F22AA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</w:t>
      </w:r>
      <w:r w:rsidR="00F22AA1"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r w:rsidR="00F22AA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F22AA1"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Висота будинку </w:t>
      </w:r>
      <w:r w:rsidR="00F22AA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7 </w:t>
      </w:r>
      <w:r w:rsidR="00F22AA1"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(Пропоную малюнок)</w:t>
      </w:r>
    </w:p>
    <w:p w:rsidR="00EA08BE" w:rsidRDefault="00EA08BE" w:rsidP="003A1BB4">
      <w:pPr>
        <w:spacing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EA08BE" w:rsidRDefault="00EA08BE" w:rsidP="003A1BB4">
      <w:pPr>
        <w:spacing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135.15pt;margin-top:13.05pt;width:14.35pt;height:18.5pt;z-index:251675648" stroked="f">
            <v:textbox inset="0,0,0,0">
              <w:txbxContent>
                <w:p w:rsidR="00EA08BE" w:rsidRPr="00EA08BE" w:rsidRDefault="00EA08BE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8м</w:t>
                  </w:r>
                </w:p>
              </w:txbxContent>
            </v:textbox>
          </v:shape>
        </w:pict>
      </w:r>
      <w:r w:rsidR="00955CA6" w:rsidRPr="00D557A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</w:p>
    <w:p w:rsidR="00EA08BE" w:rsidRDefault="00EA08BE" w:rsidP="003A1BB4">
      <w:pPr>
        <w:spacing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58" type="#_x0000_t202" style="position:absolute;left:0;text-align:left;margin-left:113.5pt;margin-top:20.15pt;width:14.35pt;height:18.5pt;z-index:251676672" stroked="f">
            <v:textbox inset="0,0,0,0">
              <w:txbxContent>
                <w:p w:rsidR="00EA08BE" w:rsidRPr="00EA08BE" w:rsidRDefault="00EA08BE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6м</w:t>
                  </w:r>
                </w:p>
              </w:txbxContent>
            </v:textbox>
          </v:shape>
        </w:pict>
      </w:r>
    </w:p>
    <w:p w:rsidR="00B0229A" w:rsidRDefault="00B0229A" w:rsidP="003A1BB4">
      <w:pPr>
        <w:spacing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 xml:space="preserve">Тема: «Формула суми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n </w:t>
      </w:r>
      <w:r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перших членів геометричної прогресії»</w:t>
      </w:r>
      <w:r w:rsidRPr="00D557A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Індійський цар </w:t>
      </w:r>
      <w:proofErr w:type="spellStart"/>
      <w:r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Шером</w:t>
      </w:r>
      <w:proofErr w:type="spellEnd"/>
      <w:r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покликав до себе винахідника шахової гри, свого підданого Сету, щоб нагородити його за дотепну вигадку. </w:t>
      </w:r>
      <w:proofErr w:type="spellStart"/>
      <w:r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Сета</w:t>
      </w:r>
      <w:proofErr w:type="spellEnd"/>
      <w:r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попросив за першу клітину шахівниці 1 зерно, за другу - 2 зерна, за третю - 4 зерна і т.д. Зраділий цар наказав видати таку «скромну» нагороду. Однак, виявилося, що цар не в змозі виконати бажання </w:t>
      </w:r>
      <w:proofErr w:type="spellStart"/>
      <w:r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Сета</w:t>
      </w:r>
      <w:proofErr w:type="spellEnd"/>
      <w:r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 Чому така кількість зерен?</w:t>
      </w:r>
    </w:p>
    <w:p w:rsidR="00B0229A" w:rsidRDefault="00955CA6" w:rsidP="003A1BB4">
      <w:pPr>
        <w:spacing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Тема: «Знаходження найбільшого і найменшого значень».</w:t>
      </w:r>
      <w:r w:rsidRPr="00D557A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Завдання з оповідання Л.М. Толстого. «Чи багато людині землі треба».</w:t>
      </w:r>
      <w:r w:rsidRPr="00D557A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Селянин Пахом, який мріяв про власну землю і зібрав, нарешті, бажану суму, постав перед вимогою старшини: «Скільки за день землі </w:t>
      </w:r>
      <w:r w:rsidR="00B0229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обі</w:t>
      </w:r>
      <w:r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йде</w:t>
      </w:r>
      <w:r w:rsidR="00B0229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ш</w:t>
      </w:r>
      <w:r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вся твоя буде за 1000 рублів. Але якщо до заходу сонця не повернешся на місце, з якого вийшов, пропали твої гроші ».</w:t>
      </w:r>
      <w:r w:rsidRPr="00D557A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Вибіг вранці Пахом, прибіг на місце і впав без почуттів, оббігши чотирикутник периметром 40 км.</w:t>
      </w:r>
      <w:r w:rsidR="00B0229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Чи н</w:t>
      </w:r>
      <w:r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айбільшу площ</w:t>
      </w:r>
      <w:r w:rsidR="00B0229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</w:t>
      </w:r>
      <w:r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при цьому периметрі отримав Пахом? За яких довжин сторін чотирикутника периметром 40 км, площа буде найбільшою?</w:t>
      </w:r>
    </w:p>
    <w:p w:rsidR="00E77AB8" w:rsidRDefault="00955CA6" w:rsidP="003A1BB4">
      <w:pPr>
        <w:spacing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Тема: «Найбільше і найменше значення функції».</w:t>
      </w:r>
      <w:r w:rsidRPr="00D557A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З квадратного листа жерсті із стороною а треба виготовити відкриту зверху коробку, вирізавши по кутах квадратики і загнути утворилися кромки. Якою має бути </w:t>
      </w:r>
      <w:r w:rsidR="00B0229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дно</w:t>
      </w:r>
      <w:r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коробки, щоб її об</w:t>
      </w:r>
      <w:r w:rsidR="00B0229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’єм</w:t>
      </w:r>
      <w:r w:rsidRPr="003E790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був максимальним?</w:t>
      </w:r>
    </w:p>
    <w:p w:rsidR="0014793A" w:rsidRDefault="0014793A" w:rsidP="003A1BB4">
      <w:pPr>
        <w:spacing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Тема: «Ділення десяткових дробів».</w:t>
      </w:r>
    </w:p>
    <w:p w:rsidR="001B3B1D" w:rsidRDefault="001B3B1D" w:rsidP="003A1BB4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1)</w:t>
      </w:r>
      <w:r w:rsidR="001479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Маємо дошку довжиною 1, 356 м. </w:t>
      </w:r>
      <w:r w:rsidR="00E865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Як і</w:t>
      </w:r>
      <w:r w:rsidR="0014793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 неї зробити 4 однакових полич</w:t>
      </w:r>
      <w:r w:rsidR="00E865F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ки?</w:t>
      </w:r>
    </w:p>
    <w:p w:rsidR="0014793A" w:rsidRDefault="001B3B1D" w:rsidP="003A1BB4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2) Чи знаєте ви, що найменший птах на Землі – колібрі – важить 1,8 г , а найбільший – страус – 90 кг. У скільки разів страус важчий від колібрі?</w:t>
      </w:r>
    </w:p>
    <w:p w:rsidR="001B3B1D" w:rsidRDefault="001B3B1D" w:rsidP="003A1BB4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3) Знайдіть і виправте помилки: 11,11 : 11=1,1</w:t>
      </w:r>
    </w:p>
    <w:p w:rsidR="001B3B1D" w:rsidRDefault="001B3B1D" w:rsidP="003A1BB4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  <w:t xml:space="preserve">      6,2 : 62=0,11</w:t>
      </w:r>
    </w:p>
    <w:p w:rsidR="001B3B1D" w:rsidRDefault="001B3B1D" w:rsidP="003A1BB4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  <w:t xml:space="preserve">      6,4 : 3,2=2,2</w:t>
      </w:r>
    </w:p>
    <w:p w:rsidR="001B3B1D" w:rsidRDefault="001B3B1D" w:rsidP="003A1BB4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4) Чи можливо розділити круг на такі чотири частини:</w:t>
      </w:r>
    </w:p>
    <w:p w:rsidR="001B3B1D" w:rsidRDefault="001B3B1D" w:rsidP="003A1BB4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а)0,3; 0,3; 0,2; 0,1.</w:t>
      </w:r>
    </w:p>
    <w:p w:rsidR="001B3B1D" w:rsidRDefault="001B3B1D" w:rsidP="003A1BB4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б)0,2; 0,2; 0,3; 0,3.</w:t>
      </w:r>
    </w:p>
    <w:p w:rsidR="001B3B1D" w:rsidRDefault="003A1BB4" w:rsidP="003A1BB4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5) Допоможіть рибалкам: </w:t>
      </w:r>
    </w:p>
    <w:p w:rsidR="003A1BB4" w:rsidRDefault="003A1BB4" w:rsidP="003A1BB4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Один рибалка піймав 5 рибин,  а другий – 3 таких рибини. Коли вони їх зварили й сіли снідати, до них приєднався подорожній. Поївши, він пішов, а згодом рибалки помітили, що подорожній залишив їм 80 коп. допоможи рибалкам поділити між собою ці гроші. </w:t>
      </w:r>
    </w:p>
    <w:p w:rsidR="00E865FC" w:rsidRDefault="00E865FC" w:rsidP="003A1BB4">
      <w:pPr>
        <w:spacing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Тема: «Кратні натурального числа. Найбільше спільне кратне».</w:t>
      </w:r>
    </w:p>
    <w:p w:rsidR="00E865FC" w:rsidRDefault="00E865FC" w:rsidP="003A1BB4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 одній із старих легенд говориться, що батько, помираючи, заповів трьом синам поділити між собою 19 верблюдів. Старший син мав одержати половину, середній – четверту частину, а наймолодший – п’яту частину всіх верблюдів. Довго не могли брати поділитись, адже 19 не ділиться ні на 2, ні на 4, ні на 5. Тоді вони звернулись до мудреця</w:t>
      </w:r>
      <w:r w:rsidR="001B3B1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що їхав на верблюді. І він виконав заповіт батька так, що всі сини залишились задоволеними. Як він це зробив?</w:t>
      </w:r>
    </w:p>
    <w:p w:rsidR="00787909" w:rsidRPr="00787909" w:rsidRDefault="00787909" w:rsidP="00787909">
      <w:pPr>
        <w:spacing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87909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Постійна постановка перед дитиною проблемних ситуацій призводить до того, що в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она</w:t>
      </w:r>
      <w:r w:rsidRPr="0078790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не «пасує» перед проблемами, а прагне їх вирішити, тим самим ми маємо справу з творчою особистістю завжди здатно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ю</w:t>
      </w:r>
      <w:r w:rsidRPr="0078790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до пошуку.</w:t>
      </w:r>
      <w:r w:rsidRPr="00787909">
        <w:rPr>
          <w:rStyle w:val="apple-converted-space"/>
          <w:rFonts w:ascii="Times New Roman" w:hAnsi="Times New Roman" w:cs="Times New Roman"/>
          <w:color w:val="333333"/>
          <w:sz w:val="28"/>
          <w:szCs w:val="28"/>
          <w:lang w:val="uk-UA"/>
        </w:rPr>
        <w:t> </w:t>
      </w:r>
      <w:r w:rsidRPr="00787909">
        <w:rPr>
          <w:rFonts w:ascii="Times New Roman" w:hAnsi="Times New Roman" w:cs="Times New Roman"/>
          <w:color w:val="333333"/>
          <w:sz w:val="28"/>
          <w:szCs w:val="28"/>
          <w:lang w:val="uk-UA"/>
        </w:rPr>
        <w:t>Отже, увійшовши в життя, дитина буде більш захищен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ою</w:t>
      </w:r>
      <w:r w:rsidRPr="0078790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стресів.</w:t>
      </w:r>
    </w:p>
    <w:p w:rsidR="001B3B1D" w:rsidRDefault="001B3B1D" w:rsidP="003A1BB4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B0229A" w:rsidRPr="00B0229A" w:rsidRDefault="00B0229A" w:rsidP="003A1BB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0229A" w:rsidRPr="00B0229A" w:rsidSect="003E790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compat/>
  <w:rsids>
    <w:rsidRoot w:val="00955CA6"/>
    <w:rsid w:val="0003794A"/>
    <w:rsid w:val="0014793A"/>
    <w:rsid w:val="001B3B1D"/>
    <w:rsid w:val="003A1BB4"/>
    <w:rsid w:val="003E790E"/>
    <w:rsid w:val="00435B27"/>
    <w:rsid w:val="00633E6F"/>
    <w:rsid w:val="00787909"/>
    <w:rsid w:val="00955CA6"/>
    <w:rsid w:val="00B0229A"/>
    <w:rsid w:val="00E77AB8"/>
    <w:rsid w:val="00E865FC"/>
    <w:rsid w:val="00EA08BE"/>
    <w:rsid w:val="00F22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2"/>
        <o:r id="V:Rule7" type="connector" idref="#_x0000_s1033"/>
        <o:r id="V:Rule8" type="connector" idref="#_x0000_s1034"/>
        <o:r id="V:Rule9" type="connector" idref="#_x0000_s1035"/>
        <o:r id="V:Rule10" type="connector" idref="#_x0000_s1036"/>
        <o:r id="V:Rule11" type="connector" idref="#_x0000_s1037"/>
        <o:r id="V:Rule12" type="connector" idref="#_x0000_s1038"/>
        <o:r id="V:Rule13" type="connector" idref="#_x0000_s1039"/>
        <o:r id="V:Rule1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79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B4349-9347-4AE6-A6AE-5BB78766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2</cp:revision>
  <dcterms:created xsi:type="dcterms:W3CDTF">2012-02-27T20:07:00Z</dcterms:created>
  <dcterms:modified xsi:type="dcterms:W3CDTF">2012-02-27T20:07:00Z</dcterms:modified>
</cp:coreProperties>
</file>