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AB" w:rsidRPr="009F5521" w:rsidRDefault="007C60AB" w:rsidP="00052676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Тема</w:t>
      </w:r>
      <w:r w:rsidRPr="009F5521">
        <w:rPr>
          <w:sz w:val="28"/>
          <w:szCs w:val="28"/>
          <w:lang w:val="uk-UA"/>
        </w:rPr>
        <w:t>:</w:t>
      </w:r>
      <w:r w:rsidRPr="009F5521">
        <w:rPr>
          <w:spacing w:val="-7"/>
          <w:sz w:val="28"/>
          <w:szCs w:val="28"/>
          <w:lang w:val="uk-UA"/>
        </w:rPr>
        <w:t xml:space="preserve"> </w:t>
      </w:r>
      <w:r w:rsidR="009F5FA9" w:rsidRPr="009F5521">
        <w:rPr>
          <w:b/>
          <w:spacing w:val="-7"/>
          <w:sz w:val="28"/>
          <w:szCs w:val="28"/>
          <w:lang w:val="uk-UA"/>
        </w:rPr>
        <w:t>Особливості роботи з графічними об’єктами під час створення комп’ютерних публікацій</w:t>
      </w:r>
      <w:r w:rsidRPr="009F5521">
        <w:rPr>
          <w:b/>
          <w:spacing w:val="-7"/>
          <w:sz w:val="28"/>
          <w:szCs w:val="28"/>
          <w:lang w:val="uk-UA"/>
        </w:rPr>
        <w:t xml:space="preserve">. </w:t>
      </w:r>
      <w:r w:rsidR="009F5FA9" w:rsidRPr="009F5521">
        <w:rPr>
          <w:b/>
          <w:spacing w:val="-7"/>
          <w:sz w:val="28"/>
          <w:szCs w:val="28"/>
          <w:lang w:val="uk-UA"/>
        </w:rPr>
        <w:t xml:space="preserve">Зв’язки між об’єктами </w:t>
      </w:r>
      <w:r w:rsidRPr="009F5521">
        <w:rPr>
          <w:b/>
          <w:spacing w:val="-7"/>
          <w:sz w:val="28"/>
          <w:szCs w:val="28"/>
          <w:lang w:val="uk-UA"/>
        </w:rPr>
        <w:t>публікаці</w:t>
      </w:r>
      <w:r w:rsidR="009F5FA9" w:rsidRPr="009F5521">
        <w:rPr>
          <w:b/>
          <w:spacing w:val="-7"/>
          <w:sz w:val="28"/>
          <w:szCs w:val="28"/>
          <w:lang w:val="uk-UA"/>
        </w:rPr>
        <w:t>ї</w:t>
      </w:r>
    </w:p>
    <w:p w:rsidR="007C60AB" w:rsidRPr="009F5521" w:rsidRDefault="007C60AB" w:rsidP="00052676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Мета:</w:t>
      </w:r>
    </w:p>
    <w:p w:rsidR="007C60AB" w:rsidRPr="009F5521" w:rsidRDefault="007C60AB" w:rsidP="00052676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навчальна</w:t>
      </w:r>
      <w:r w:rsidRPr="009F5521">
        <w:rPr>
          <w:sz w:val="28"/>
          <w:szCs w:val="28"/>
          <w:lang w:val="uk-UA"/>
        </w:rPr>
        <w:t xml:space="preserve">:  ознайомити </w:t>
      </w:r>
      <w:r w:rsidR="009F5FA9" w:rsidRPr="009F5521">
        <w:rPr>
          <w:sz w:val="28"/>
          <w:szCs w:val="28"/>
          <w:lang w:val="uk-UA"/>
        </w:rPr>
        <w:t>особливостями роботи з графічними об’єктами</w:t>
      </w:r>
      <w:r w:rsidRPr="009F5521">
        <w:rPr>
          <w:sz w:val="28"/>
          <w:szCs w:val="28"/>
          <w:lang w:val="uk-UA"/>
        </w:rPr>
        <w:t xml:space="preserve"> комп’ютерної публікації, </w:t>
      </w:r>
      <w:r w:rsidR="009F5FA9" w:rsidRPr="009F5521">
        <w:rPr>
          <w:sz w:val="28"/>
          <w:szCs w:val="28"/>
          <w:lang w:val="uk-UA"/>
        </w:rPr>
        <w:t>створенням зв’язків між об’єктами, сформувати поняття зв’язані об’єкти</w:t>
      </w:r>
      <w:r w:rsidR="002B7AAC" w:rsidRPr="009F5521">
        <w:rPr>
          <w:sz w:val="28"/>
          <w:szCs w:val="28"/>
          <w:lang w:val="uk-UA"/>
        </w:rPr>
        <w:t>; поглибити знання учнів про програму MS Publisher, формувати вміння створювати публікації, встановлювати зв’язки між об’єктами, здійснювати пошук інформації, її зв’язки та оцінювання;</w:t>
      </w:r>
    </w:p>
    <w:p w:rsidR="007C60AB" w:rsidRPr="009F5521" w:rsidRDefault="007C60AB" w:rsidP="00052676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розвивальна</w:t>
      </w:r>
      <w:r w:rsidRPr="009F5521">
        <w:rPr>
          <w:sz w:val="28"/>
          <w:szCs w:val="28"/>
          <w:lang w:val="uk-UA"/>
        </w:rPr>
        <w:t>: розвивати інтелектуальні здібності учнів, пізнавальний інтерес до предмету інформатики, комп’ютерної техніки.</w:t>
      </w:r>
    </w:p>
    <w:p w:rsidR="007C60AB" w:rsidRPr="009F5521" w:rsidRDefault="007C60AB" w:rsidP="00052676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виховна</w:t>
      </w:r>
      <w:r w:rsidRPr="009F5521">
        <w:rPr>
          <w:sz w:val="28"/>
          <w:szCs w:val="28"/>
          <w:lang w:val="uk-UA"/>
        </w:rPr>
        <w:t>: виховувати професійні риси, почуття відповідальності, вміння об’єктивно оцінювати себе та інших, інформаційні компетенції.</w:t>
      </w:r>
    </w:p>
    <w:p w:rsidR="007C60AB" w:rsidRPr="009F5521" w:rsidRDefault="007C60AB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Тип уроку</w:t>
      </w:r>
      <w:r w:rsidRPr="009F5521">
        <w:rPr>
          <w:sz w:val="28"/>
          <w:szCs w:val="28"/>
          <w:lang w:val="uk-UA"/>
        </w:rPr>
        <w:t xml:space="preserve">: </w:t>
      </w:r>
      <w:r w:rsidR="002B7AAC" w:rsidRPr="009F5521">
        <w:rPr>
          <w:sz w:val="28"/>
          <w:szCs w:val="28"/>
          <w:lang w:val="uk-UA"/>
        </w:rPr>
        <w:t>урок формування знань,</w:t>
      </w:r>
      <w:r w:rsidRPr="009F5521">
        <w:rPr>
          <w:sz w:val="28"/>
          <w:szCs w:val="28"/>
          <w:lang w:val="uk-UA"/>
        </w:rPr>
        <w:t xml:space="preserve"> вмінь</w:t>
      </w:r>
      <w:r w:rsidR="002B7AAC" w:rsidRPr="009F5521">
        <w:rPr>
          <w:sz w:val="28"/>
          <w:szCs w:val="28"/>
          <w:lang w:val="uk-UA"/>
        </w:rPr>
        <w:t xml:space="preserve"> та навичок</w:t>
      </w:r>
      <w:r w:rsidRPr="009F5521">
        <w:rPr>
          <w:sz w:val="28"/>
          <w:szCs w:val="28"/>
          <w:lang w:val="uk-UA"/>
        </w:rPr>
        <w:t xml:space="preserve"> учнів</w:t>
      </w:r>
    </w:p>
    <w:p w:rsidR="007C60AB" w:rsidRPr="009F5521" w:rsidRDefault="007C60AB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Обладнання:</w:t>
      </w:r>
      <w:r w:rsidRPr="009F5521">
        <w:rPr>
          <w:sz w:val="28"/>
          <w:szCs w:val="28"/>
          <w:lang w:val="uk-UA"/>
        </w:rPr>
        <w:t xml:space="preserve"> проектор, комп’ютери.</w:t>
      </w:r>
    </w:p>
    <w:p w:rsidR="007C60AB" w:rsidRPr="009F5521" w:rsidRDefault="007C60AB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Дидактичне забезпечення:</w:t>
      </w:r>
      <w:r w:rsidRPr="009F5521">
        <w:rPr>
          <w:sz w:val="28"/>
          <w:szCs w:val="28"/>
          <w:lang w:val="uk-UA"/>
        </w:rPr>
        <w:t xml:space="preserve"> опорний конспект, презентація, інтерактивна вправа "Так або ні", опитувальні картки, набір різнокольорових карток (капелюшків), виготовлених з паперу. </w:t>
      </w:r>
    </w:p>
    <w:p w:rsidR="002B7AAC" w:rsidRPr="009F5521" w:rsidRDefault="002B7AAC" w:rsidP="00052676">
      <w:pPr>
        <w:pStyle w:val="aa"/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ПЛАН,  МЕТОДИ Й ПРИЙОМИ ПРОВЕДЕННЯ УРОКУ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І. Організаційний етап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b/>
          <w:i/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 xml:space="preserve">     - </w:t>
      </w:r>
      <w:r w:rsidRPr="009F5521">
        <w:rPr>
          <w:b/>
          <w:i/>
          <w:sz w:val="28"/>
          <w:szCs w:val="28"/>
          <w:lang w:val="uk-UA"/>
        </w:rPr>
        <w:t>Емоційна підготовка учнів до уроку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ІІ. Перевірка домашнього завдання</w:t>
      </w:r>
    </w:p>
    <w:p w:rsidR="002B7AAC" w:rsidRDefault="002B7285" w:rsidP="00052676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i/>
          <w:sz w:val="28"/>
          <w:szCs w:val="28"/>
          <w:lang w:val="uk-UA"/>
        </w:rPr>
      </w:pPr>
      <w:r w:rsidRPr="009F5521">
        <w:rPr>
          <w:b/>
          <w:i/>
          <w:sz w:val="28"/>
          <w:szCs w:val="28"/>
          <w:lang w:val="uk-UA"/>
        </w:rPr>
        <w:t>Методичний прийом</w:t>
      </w:r>
      <w:r w:rsidR="002B7AAC" w:rsidRPr="009F5521">
        <w:rPr>
          <w:b/>
          <w:i/>
          <w:sz w:val="28"/>
          <w:szCs w:val="28"/>
          <w:lang w:val="uk-UA"/>
        </w:rPr>
        <w:t xml:space="preserve"> «</w:t>
      </w:r>
      <w:r w:rsidRPr="009F5521">
        <w:rPr>
          <w:b/>
          <w:i/>
          <w:sz w:val="28"/>
          <w:szCs w:val="28"/>
          <w:lang w:val="uk-UA"/>
        </w:rPr>
        <w:t>Лицарський турнір</w:t>
      </w:r>
      <w:r w:rsidR="002B7AAC" w:rsidRPr="009F5521">
        <w:rPr>
          <w:b/>
          <w:i/>
          <w:sz w:val="28"/>
          <w:szCs w:val="28"/>
          <w:lang w:val="uk-UA"/>
        </w:rPr>
        <w:t>»</w:t>
      </w:r>
    </w:p>
    <w:p w:rsidR="00052676" w:rsidRPr="00052676" w:rsidRDefault="00052676" w:rsidP="00052676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Метод «Мозковий штурм»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ІІІ. Мотивація навчальної діяльності</w:t>
      </w:r>
    </w:p>
    <w:p w:rsidR="007C2C6B" w:rsidRPr="009F5521" w:rsidRDefault="007C2C6B" w:rsidP="00052676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b/>
          <w:i/>
          <w:sz w:val="28"/>
          <w:szCs w:val="28"/>
          <w:lang w:val="uk-UA"/>
        </w:rPr>
        <w:t>Метод «Коло думок»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IV. Сприйняття та усвідомлення нового матеріалу</w:t>
      </w:r>
    </w:p>
    <w:p w:rsidR="002B7AAC" w:rsidRPr="00052676" w:rsidRDefault="00052676" w:rsidP="00052676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>Евристична бесіда</w:t>
      </w:r>
    </w:p>
    <w:p w:rsidR="002B7AAC" w:rsidRDefault="00052676" w:rsidP="00052676">
      <w:pPr>
        <w:pStyle w:val="ab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052676">
        <w:rPr>
          <w:sz w:val="28"/>
          <w:szCs w:val="28"/>
          <w:lang w:val="uk-UA"/>
        </w:rPr>
        <w:t>Особливості роботи з графічними об’єктами</w:t>
      </w:r>
      <w:r>
        <w:rPr>
          <w:sz w:val="28"/>
          <w:szCs w:val="28"/>
          <w:lang w:val="uk-UA"/>
        </w:rPr>
        <w:t>.</w:t>
      </w:r>
    </w:p>
    <w:p w:rsidR="00052676" w:rsidRPr="00052676" w:rsidRDefault="00052676" w:rsidP="00052676">
      <w:pPr>
        <w:pStyle w:val="af4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lang w:val="uk-UA"/>
        </w:rPr>
      </w:pPr>
      <w:r w:rsidRPr="00052676">
        <w:rPr>
          <w:sz w:val="28"/>
          <w:szCs w:val="28"/>
          <w:lang w:val="uk-UA"/>
        </w:rPr>
        <w:t>Створення зв’язків між об’єктами.</w:t>
      </w:r>
    </w:p>
    <w:p w:rsidR="002B7AAC" w:rsidRPr="009F5521" w:rsidRDefault="00052676" w:rsidP="00052676">
      <w:pPr>
        <w:spacing w:line="360" w:lineRule="auto"/>
        <w:ind w:firstLine="709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 xml:space="preserve">- </w:t>
      </w:r>
      <w:r w:rsidR="002B7AAC" w:rsidRPr="009F5521">
        <w:rPr>
          <w:b/>
          <w:i/>
          <w:sz w:val="28"/>
          <w:szCs w:val="28"/>
          <w:lang w:val="uk-UA"/>
        </w:rPr>
        <w:t>мультимедійна презентація до уроку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V. Засвоєння нових знань і способів дій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b/>
          <w:i/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 xml:space="preserve"> - </w:t>
      </w:r>
      <w:r w:rsidRPr="009F5521">
        <w:rPr>
          <w:b/>
          <w:i/>
          <w:sz w:val="28"/>
          <w:szCs w:val="28"/>
          <w:lang w:val="uk-UA"/>
        </w:rPr>
        <w:t>практична робота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VІ. Рефлексія. Оцінювання</w:t>
      </w:r>
    </w:p>
    <w:p w:rsidR="00CE4048" w:rsidRDefault="00CE4048" w:rsidP="00CE4048">
      <w:pPr>
        <w:pStyle w:val="ab"/>
        <w:numPr>
          <w:ilvl w:val="0"/>
          <w:numId w:val="13"/>
        </w:numPr>
        <w:tabs>
          <w:tab w:val="left" w:pos="993"/>
        </w:tabs>
        <w:ind w:hanging="11"/>
      </w:pPr>
      <w:r>
        <w:rPr>
          <w:b/>
          <w:i/>
          <w:sz w:val="28"/>
          <w:szCs w:val="28"/>
          <w:lang w:val="uk-UA"/>
        </w:rPr>
        <w:t>м</w:t>
      </w:r>
      <w:r w:rsidRPr="00CE4048">
        <w:rPr>
          <w:b/>
          <w:i/>
          <w:sz w:val="28"/>
          <w:szCs w:val="28"/>
          <w:lang w:val="uk-UA"/>
        </w:rPr>
        <w:t>етод «Закінчи речення».</w:t>
      </w:r>
    </w:p>
    <w:p w:rsidR="00CE4048" w:rsidRDefault="00CE4048" w:rsidP="00CE4048">
      <w:pPr>
        <w:pStyle w:val="ab"/>
        <w:numPr>
          <w:ilvl w:val="0"/>
          <w:numId w:val="13"/>
        </w:numPr>
        <w:tabs>
          <w:tab w:val="left" w:pos="993"/>
        </w:tabs>
        <w:ind w:hanging="11"/>
      </w:pPr>
      <w:r>
        <w:rPr>
          <w:b/>
          <w:i/>
          <w:sz w:val="28"/>
          <w:szCs w:val="28"/>
          <w:lang w:val="uk-UA"/>
        </w:rPr>
        <w:t>і</w:t>
      </w:r>
      <w:r w:rsidRPr="00CE4048">
        <w:rPr>
          <w:b/>
          <w:i/>
          <w:sz w:val="28"/>
          <w:szCs w:val="28"/>
          <w:lang w:val="uk-UA"/>
        </w:rPr>
        <w:t>нтерактивний метод «Дерево вражень».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VІІ. Домашнє завдання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2B7AAC" w:rsidRPr="009F5521" w:rsidRDefault="002B7AAC" w:rsidP="00052676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Хід уроку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І. Організаційний етап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1. Привітання вчителя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2. Перевірка відсутніх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3. Організація класу до уроку</w:t>
      </w:r>
    </w:p>
    <w:p w:rsidR="002B7AAC" w:rsidRPr="009F5521" w:rsidRDefault="002B7AAC" w:rsidP="00052676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Емоційна підготовка учнів до уроку</w:t>
      </w:r>
    </w:p>
    <w:p w:rsidR="002B7AAC" w:rsidRPr="009F5521" w:rsidRDefault="00135F9E" w:rsidP="00052676">
      <w:pPr>
        <w:pStyle w:val="af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Учитель: « Добрий день! Але не поспішайте сідати, бо для цього вам потрібно сказати «пароль» - слово, яке б охарактеризувало ваш настрій».</w:t>
      </w:r>
      <w:r w:rsidR="002B7AAC" w:rsidRPr="009F5521">
        <w:rPr>
          <w:sz w:val="28"/>
          <w:szCs w:val="28"/>
          <w:lang w:val="uk-UA"/>
        </w:rPr>
        <w:tab/>
      </w:r>
      <w:r w:rsidR="002B7AAC" w:rsidRPr="009F5521">
        <w:rPr>
          <w:b/>
          <w:sz w:val="28"/>
          <w:szCs w:val="28"/>
          <w:lang w:val="uk-UA"/>
        </w:rPr>
        <w:t>ІІ. Перевірка домашнього завдання</w:t>
      </w:r>
    </w:p>
    <w:p w:rsidR="00135F9E" w:rsidRPr="009F5521" w:rsidRDefault="00135F9E" w:rsidP="00052676">
      <w:pPr>
        <w:pStyle w:val="af4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uk-UA"/>
        </w:rPr>
      </w:pPr>
      <w:r w:rsidRPr="009F5521">
        <w:rPr>
          <w:b/>
          <w:i/>
          <w:sz w:val="28"/>
          <w:szCs w:val="28"/>
          <w:lang w:val="uk-UA"/>
        </w:rPr>
        <w:t>Методичний прийом «Лицарський турнір»</w:t>
      </w:r>
    </w:p>
    <w:p w:rsidR="00135F9E" w:rsidRPr="009F5521" w:rsidRDefault="00135F9E" w:rsidP="00052676">
      <w:pPr>
        <w:pStyle w:val="af4"/>
        <w:spacing w:before="0" w:beforeAutospacing="0" w:after="0" w:afterAutospacing="0" w:line="360" w:lineRule="auto"/>
        <w:ind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Двоє учнів виходять до дошки. Один ставить запитання, підготовлені вдома.</w:t>
      </w:r>
      <w:r w:rsidR="002B7285" w:rsidRPr="009F5521">
        <w:rPr>
          <w:sz w:val="28"/>
          <w:szCs w:val="28"/>
          <w:lang w:val="uk-UA"/>
        </w:rPr>
        <w:t xml:space="preserve"> Другий відповідає і після цього ставить своє запитання.</w:t>
      </w:r>
    </w:p>
    <w:p w:rsidR="002B7285" w:rsidRPr="009F5521" w:rsidRDefault="002B7285" w:rsidP="00052676">
      <w:pPr>
        <w:pStyle w:val="af4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  <w:lang w:val="uk-UA"/>
        </w:rPr>
      </w:pPr>
      <w:r w:rsidRPr="009F5521">
        <w:rPr>
          <w:b/>
          <w:bCs/>
          <w:i/>
          <w:sz w:val="28"/>
          <w:szCs w:val="28"/>
          <w:lang w:val="uk-UA"/>
        </w:rPr>
        <w:t>Метод «Мозковий штурм»</w:t>
      </w:r>
    </w:p>
    <w:p w:rsidR="002B7285" w:rsidRPr="009F5521" w:rsidRDefault="002B7285" w:rsidP="00052676">
      <w:pPr>
        <w:pStyle w:val="af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bCs/>
          <w:sz w:val="28"/>
          <w:szCs w:val="28"/>
          <w:lang w:val="uk-UA"/>
        </w:rPr>
        <w:t>Назвіть види публікацій.</w:t>
      </w:r>
    </w:p>
    <w:p w:rsidR="002B7285" w:rsidRPr="009F5521" w:rsidRDefault="002B7285" w:rsidP="00052676">
      <w:pPr>
        <w:pStyle w:val="af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bCs/>
          <w:sz w:val="28"/>
          <w:szCs w:val="28"/>
          <w:lang w:val="uk-UA"/>
        </w:rPr>
        <w:t>Назвіть макети, що входять до публікацій для друку.</w:t>
      </w:r>
    </w:p>
    <w:p w:rsidR="002B7285" w:rsidRPr="009F5521" w:rsidRDefault="002B7285" w:rsidP="00052676">
      <w:pPr>
        <w:pStyle w:val="af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bCs/>
          <w:sz w:val="28"/>
          <w:szCs w:val="28"/>
          <w:lang w:val="uk-UA"/>
        </w:rPr>
        <w:t>Назвіть макети для розташування у мережі Інтернет.</w:t>
      </w:r>
    </w:p>
    <w:p w:rsidR="002B7285" w:rsidRPr="009F5521" w:rsidRDefault="007C2C6B" w:rsidP="00052676">
      <w:pPr>
        <w:pStyle w:val="af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Як називається розділ макетів для офісної документації?</w:t>
      </w:r>
    </w:p>
    <w:p w:rsidR="007C2C6B" w:rsidRPr="009F5521" w:rsidRDefault="007C2C6B" w:rsidP="00052676">
      <w:pPr>
        <w:pStyle w:val="af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Призначення порожніх публікацій.</w:t>
      </w:r>
    </w:p>
    <w:p w:rsidR="007C2C6B" w:rsidRPr="009F5521" w:rsidRDefault="007C2C6B" w:rsidP="00052676">
      <w:pPr>
        <w:pStyle w:val="af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Які параметри можна встановити в області завдань програми MS Publisher?</w:t>
      </w:r>
    </w:p>
    <w:p w:rsidR="007C2C6B" w:rsidRPr="009F5521" w:rsidRDefault="007C2C6B" w:rsidP="00052676">
      <w:pPr>
        <w:pStyle w:val="ab"/>
        <w:spacing w:line="360" w:lineRule="auto"/>
        <w:ind w:left="0"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ІІІ. Мотивація навчальної діяльності</w:t>
      </w:r>
    </w:p>
    <w:p w:rsidR="002B7285" w:rsidRPr="009F5521" w:rsidRDefault="002B7285" w:rsidP="00052676">
      <w:pPr>
        <w:pStyle w:val="af4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lang w:val="uk-UA"/>
        </w:rPr>
      </w:pPr>
      <w:r w:rsidRPr="009F5521">
        <w:rPr>
          <w:b/>
          <w:i/>
          <w:sz w:val="28"/>
          <w:szCs w:val="28"/>
          <w:lang w:val="uk-UA"/>
        </w:rPr>
        <w:t>Метод «Коло думок»</w:t>
      </w:r>
    </w:p>
    <w:p w:rsidR="002B7285" w:rsidRPr="00CE4048" w:rsidRDefault="002B7285" w:rsidP="00052676">
      <w:pPr>
        <w:pStyle w:val="af4"/>
        <w:spacing w:before="0" w:beforeAutospacing="0" w:after="0" w:afterAutospacing="0" w:line="360" w:lineRule="auto"/>
        <w:ind w:firstLine="709"/>
        <w:rPr>
          <w:i/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lastRenderedPageBreak/>
        <w:t xml:space="preserve">Розгляньте професійні публікації (листівки, рекламні оголошення, буклети, візитки). Зверніть увагу, які елементи присутні на них. Назвіть ці елементи. </w:t>
      </w:r>
      <w:r w:rsidRPr="00CE4048">
        <w:rPr>
          <w:i/>
          <w:sz w:val="28"/>
          <w:szCs w:val="28"/>
          <w:lang w:val="uk-UA"/>
        </w:rPr>
        <w:t>(Учні по черзі називають елементи, які зображені на публікації).</w:t>
      </w:r>
      <w:r w:rsidRPr="009F5521">
        <w:rPr>
          <w:sz w:val="28"/>
          <w:szCs w:val="28"/>
          <w:lang w:val="uk-UA"/>
        </w:rPr>
        <w:t xml:space="preserve"> Дайте відповідь на запитання: в чому ви бачите особливість елементів публікацій?</w:t>
      </w:r>
      <w:r w:rsidR="00CE4048">
        <w:rPr>
          <w:sz w:val="28"/>
          <w:szCs w:val="28"/>
          <w:lang w:val="uk-UA"/>
        </w:rPr>
        <w:t xml:space="preserve"> Яка, на вашу думку,  мета уроку? Чого ви маєте навчитися</w:t>
      </w:r>
      <w:r w:rsidR="00CE4048" w:rsidRPr="00CE4048">
        <w:rPr>
          <w:i/>
          <w:sz w:val="28"/>
          <w:szCs w:val="28"/>
          <w:lang w:val="uk-UA"/>
        </w:rPr>
        <w:t>? (діти  висловлюють власні думки)</w:t>
      </w:r>
    </w:p>
    <w:p w:rsidR="007C2C6B" w:rsidRPr="009F5521" w:rsidRDefault="007C2C6B" w:rsidP="00052676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IV. Сприйняття та усвідомлення нового матеріалу</w:t>
      </w:r>
    </w:p>
    <w:p w:rsidR="007C2C6B" w:rsidRPr="00052676" w:rsidRDefault="007C2C6B" w:rsidP="00052676">
      <w:pPr>
        <w:spacing w:line="360" w:lineRule="auto"/>
        <w:ind w:firstLine="709"/>
        <w:jc w:val="center"/>
        <w:rPr>
          <w:b/>
          <w:i/>
          <w:sz w:val="28"/>
          <w:szCs w:val="28"/>
          <w:lang w:val="uk-UA"/>
        </w:rPr>
      </w:pPr>
      <w:r w:rsidRPr="00052676">
        <w:rPr>
          <w:b/>
          <w:i/>
          <w:sz w:val="28"/>
          <w:szCs w:val="28"/>
          <w:lang w:val="uk-UA"/>
        </w:rPr>
        <w:t>Евристична бесіда (з елементами демонстрації)</w:t>
      </w:r>
    </w:p>
    <w:p w:rsidR="007F7E42" w:rsidRPr="009F5521" w:rsidRDefault="007C2C6B" w:rsidP="00052676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b/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Особливості роботи з графічними об’єктами</w:t>
      </w:r>
    </w:p>
    <w:p w:rsidR="007C2C6B" w:rsidRPr="009F5521" w:rsidRDefault="007C2C6B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Робота з графічними об’єктами включає в себе:</w:t>
      </w:r>
    </w:p>
    <w:p w:rsidR="007C2C6B" w:rsidRPr="009F5521" w:rsidRDefault="007C2C6B" w:rsidP="00052676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Вставлення графічних зображень:</w:t>
      </w:r>
    </w:p>
    <w:p w:rsidR="007C2C6B" w:rsidRPr="009F5521" w:rsidRDefault="00590983" w:rsidP="00052676">
      <w:pPr>
        <w:pStyle w:val="ab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Рисунок (Вставка – Рисунок – Із файлу);</w:t>
      </w:r>
    </w:p>
    <w:p w:rsidR="00590983" w:rsidRPr="009F5521" w:rsidRDefault="00590983" w:rsidP="00052676">
      <w:pPr>
        <w:pStyle w:val="ab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Рисунок (Вставка – Рисунок – Кліп);</w:t>
      </w:r>
    </w:p>
    <w:p w:rsidR="00590983" w:rsidRDefault="00590983" w:rsidP="00052676">
      <w:pPr>
        <w:pStyle w:val="ab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Рисунок (Вставка – Рисунок – Зі сканера або камери);</w:t>
      </w:r>
    </w:p>
    <w:p w:rsidR="00815BD7" w:rsidRPr="00815BD7" w:rsidRDefault="00815BD7" w:rsidP="00052676">
      <w:pPr>
        <w:pStyle w:val="af7"/>
        <w:spacing w:before="0"/>
        <w:ind w:firstLine="709"/>
        <w:rPr>
          <w:sz w:val="28"/>
          <w:szCs w:val="28"/>
        </w:rPr>
      </w:pPr>
      <w:r w:rsidRPr="00724202">
        <w:rPr>
          <w:sz w:val="28"/>
          <w:szCs w:val="28"/>
        </w:rPr>
        <w:t>Якщо потреба у зміні оформлення виникає рідко, то замінювати вставлені програмою векторні картинки доводиться часто, а растрові зображення — майже завжди.</w:t>
      </w:r>
      <w:r>
        <w:rPr>
          <w:sz w:val="28"/>
          <w:szCs w:val="28"/>
        </w:rPr>
        <w:t xml:space="preserve"> </w:t>
      </w:r>
      <w:r w:rsidRPr="00815BD7">
        <w:rPr>
          <w:sz w:val="28"/>
          <w:szCs w:val="28"/>
        </w:rPr>
        <w:t>Велику допомогу у цьому може надати область завдань Диспетчер графіки, для відкривання якої слід виконати однойменну команду меню</w:t>
      </w:r>
      <w:r>
        <w:rPr>
          <w:sz w:val="28"/>
          <w:szCs w:val="28"/>
        </w:rPr>
        <w:t xml:space="preserve"> </w:t>
      </w:r>
      <w:r w:rsidRPr="00815BD7">
        <w:rPr>
          <w:sz w:val="28"/>
          <w:szCs w:val="28"/>
        </w:rPr>
        <w:t>Сервіс. У ділянці Виберіть малюнок відображено назви файлів усіх наявних у публікації малюнків, а якщо увімкнуто прапорець Показати ескіз, — то й їхні</w:t>
      </w:r>
      <w:r>
        <w:rPr>
          <w:sz w:val="28"/>
          <w:szCs w:val="28"/>
        </w:rPr>
        <w:t xml:space="preserve"> ескізи</w:t>
      </w:r>
      <w:r w:rsidRPr="00815BD7">
        <w:rPr>
          <w:sz w:val="28"/>
          <w:szCs w:val="28"/>
        </w:rPr>
        <w:t>. Якщо клацнути мишею один із них, то в публікації буде виділено відповідний графічний елемент; при цьому, як і в інших програмах пакету Microsoft Office, автоматично з’явиться панелі інструментів Настройка зображення.</w:t>
      </w:r>
    </w:p>
    <w:p w:rsidR="00590983" w:rsidRPr="009F5521" w:rsidRDefault="00590983" w:rsidP="00052676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Вставка картинок та їх редагування (за допомогою панелі інструментів Налаштування зображення, що викликається командою головного меню Вид – Панелі інструментів);</w:t>
      </w:r>
    </w:p>
    <w:p w:rsidR="00590983" w:rsidRDefault="007C2C6B" w:rsidP="00052676">
      <w:pPr>
        <w:pStyle w:val="af4"/>
        <w:spacing w:before="0" w:beforeAutospacing="0" w:after="0" w:afterAutospacing="0" w:line="360" w:lineRule="auto"/>
        <w:ind w:firstLine="709"/>
        <w:rPr>
          <w:sz w:val="28"/>
          <w:szCs w:val="28"/>
          <w:lang w:val="uk-UA"/>
        </w:rPr>
      </w:pPr>
      <w:r w:rsidRPr="009F5521">
        <w:rPr>
          <w:noProof/>
          <w:sz w:val="28"/>
          <w:szCs w:val="28"/>
        </w:rPr>
        <w:drawing>
          <wp:inline distT="0" distB="0" distL="0" distR="0">
            <wp:extent cx="4903192" cy="5208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1483" t="67252" r="52830" b="27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914" cy="52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EBD" w:rsidRPr="00A56EBD" w:rsidRDefault="00A56EBD" w:rsidP="00052676">
      <w:pPr>
        <w:spacing w:line="360" w:lineRule="auto"/>
        <w:ind w:firstLine="709"/>
        <w:rPr>
          <w:lang w:val="uk-UA"/>
        </w:rPr>
      </w:pPr>
      <w:r w:rsidRPr="00EA3F12">
        <w:rPr>
          <w:sz w:val="28"/>
          <w:szCs w:val="28"/>
          <w:lang w:val="uk-UA"/>
        </w:rPr>
        <w:lastRenderedPageBreak/>
        <w:t xml:space="preserve">Якщо виділити кілька об’єктів, поруч з ними (унизу) з’являється кнопка </w:t>
      </w:r>
      <w:r>
        <w:rPr>
          <w:noProof/>
          <w:sz w:val="28"/>
          <w:szCs w:val="28"/>
        </w:rPr>
        <w:drawing>
          <wp:inline distT="0" distB="0" distL="0" distR="0">
            <wp:extent cx="231853" cy="2160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16" cy="21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F12">
        <w:rPr>
          <w:sz w:val="28"/>
          <w:szCs w:val="28"/>
          <w:lang w:val="uk-UA"/>
        </w:rPr>
        <w:t xml:space="preserve"> </w:t>
      </w:r>
      <w:r w:rsidRPr="00EA3F12">
        <w:rPr>
          <w:i/>
          <w:sz w:val="28"/>
          <w:szCs w:val="28"/>
          <w:lang w:val="uk-UA"/>
        </w:rPr>
        <w:t>Згрупувати об’єкти</w:t>
      </w:r>
      <w:r w:rsidRPr="00EA3F12">
        <w:rPr>
          <w:sz w:val="28"/>
          <w:szCs w:val="28"/>
          <w:lang w:val="uk-UA"/>
        </w:rPr>
        <w:t xml:space="preserve">, клацання якої дає змогу створити групу. Якщо виділено групу, з’являється кнопка </w:t>
      </w:r>
      <w:r>
        <w:rPr>
          <w:noProof/>
          <w:sz w:val="28"/>
          <w:szCs w:val="28"/>
        </w:rPr>
        <w:drawing>
          <wp:inline distT="0" distB="0" distL="0" distR="0">
            <wp:extent cx="297750" cy="277392"/>
            <wp:effectExtent l="19050" t="0" r="70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98" cy="280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F12">
        <w:rPr>
          <w:sz w:val="28"/>
          <w:szCs w:val="28"/>
          <w:lang w:val="uk-UA"/>
        </w:rPr>
        <w:t xml:space="preserve"> </w:t>
      </w:r>
      <w:r w:rsidRPr="00EA3F12">
        <w:rPr>
          <w:i/>
          <w:sz w:val="28"/>
          <w:szCs w:val="28"/>
          <w:lang w:val="uk-UA"/>
        </w:rPr>
        <w:t>Розгрупувати об’єкти</w:t>
      </w:r>
      <w:r w:rsidRPr="00EA3F12">
        <w:rPr>
          <w:sz w:val="28"/>
          <w:szCs w:val="28"/>
          <w:lang w:val="uk-UA"/>
        </w:rPr>
        <w:t xml:space="preserve"> для розгрупування. </w:t>
      </w:r>
      <w:r w:rsidRPr="00A56EBD">
        <w:rPr>
          <w:sz w:val="28"/>
          <w:szCs w:val="28"/>
          <w:lang w:val="uk-UA"/>
        </w:rPr>
        <w:t xml:space="preserve">Для вирівнювання й розподілення кількох виділених об’єктів використовують команди підменю </w:t>
      </w:r>
      <w:r w:rsidRPr="00A56EBD">
        <w:rPr>
          <w:i/>
          <w:sz w:val="28"/>
          <w:szCs w:val="28"/>
          <w:lang w:val="uk-UA"/>
        </w:rPr>
        <w:t>Розміщення-Вирівняти/ розподілити</w:t>
      </w:r>
      <w:r w:rsidRPr="00A56EBD">
        <w:rPr>
          <w:sz w:val="28"/>
          <w:szCs w:val="28"/>
          <w:lang w:val="uk-UA"/>
        </w:rPr>
        <w:t xml:space="preserve">. </w:t>
      </w:r>
      <w:r w:rsidRPr="00724202">
        <w:rPr>
          <w:sz w:val="28"/>
          <w:szCs w:val="28"/>
        </w:rPr>
        <w:t>Microsoft</w:t>
      </w:r>
      <w:r w:rsidRPr="00A56EBD">
        <w:rPr>
          <w:sz w:val="28"/>
          <w:szCs w:val="28"/>
          <w:lang w:val="uk-UA"/>
        </w:rPr>
        <w:t xml:space="preserve"> </w:t>
      </w:r>
      <w:r w:rsidRPr="00724202">
        <w:rPr>
          <w:sz w:val="28"/>
          <w:szCs w:val="28"/>
        </w:rPr>
        <w:t>Publisher</w:t>
      </w:r>
    </w:p>
    <w:p w:rsidR="00A56EBD" w:rsidRDefault="00A56EBD" w:rsidP="00052676">
      <w:pPr>
        <w:spacing w:line="360" w:lineRule="auto"/>
        <w:ind w:firstLine="709"/>
      </w:pPr>
      <w:r w:rsidRPr="00A56EBD">
        <w:rPr>
          <w:sz w:val="28"/>
          <w:szCs w:val="28"/>
          <w:lang w:val="uk-UA"/>
        </w:rPr>
        <w:t xml:space="preserve">надаєзасіб для вирівнювання й позиціювання об’єктів — вирівнювання за </w:t>
      </w:r>
      <w:r w:rsidRPr="00A56EBD">
        <w:rPr>
          <w:i/>
          <w:sz w:val="28"/>
          <w:szCs w:val="28"/>
          <w:lang w:val="uk-UA"/>
        </w:rPr>
        <w:t>напрямними</w:t>
      </w:r>
      <w:r w:rsidRPr="00A56EBD">
        <w:rPr>
          <w:sz w:val="28"/>
          <w:szCs w:val="28"/>
          <w:lang w:val="uk-UA"/>
        </w:rPr>
        <w:t xml:space="preserve">. </w:t>
      </w:r>
      <w:r w:rsidRPr="00724202">
        <w:rPr>
          <w:sz w:val="28"/>
          <w:szCs w:val="28"/>
        </w:rPr>
        <w:t>Це спеціальні горизонтальні та вертикальні лінії, що не виводяться на друк.</w:t>
      </w:r>
    </w:p>
    <w:p w:rsidR="007C2C6B" w:rsidRPr="009F5521" w:rsidRDefault="00590983" w:rsidP="00052676">
      <w:pPr>
        <w:pStyle w:val="ab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Властивості графічних зображень;</w:t>
      </w:r>
    </w:p>
    <w:p w:rsidR="00590983" w:rsidRPr="009F5521" w:rsidRDefault="00590983" w:rsidP="00052676">
      <w:pPr>
        <w:pStyle w:val="ab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Панель об’єктів;</w:t>
      </w:r>
    </w:p>
    <w:p w:rsidR="00590983" w:rsidRPr="009F5521" w:rsidRDefault="00590983" w:rsidP="00052676">
      <w:pPr>
        <w:pStyle w:val="ab"/>
        <w:spacing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noProof/>
          <w:sz w:val="28"/>
          <w:szCs w:val="28"/>
        </w:rPr>
        <w:drawing>
          <wp:inline distT="0" distB="0" distL="0" distR="0">
            <wp:extent cx="4819167" cy="370390"/>
            <wp:effectExtent l="19050" t="0" r="483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4085" t="13024" r="59374" b="83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857" cy="37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0F3" w:rsidRPr="009F5521" w:rsidRDefault="00C450F3" w:rsidP="00052676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noProof/>
          <w:sz w:val="28"/>
          <w:szCs w:val="28"/>
          <w:lang w:val="uk-UA"/>
        </w:rPr>
        <w:t xml:space="preserve">Створення та редагування рисунків за допомогою </w:t>
      </w:r>
      <w:r w:rsidRPr="009F5521">
        <w:rPr>
          <w:sz w:val="28"/>
          <w:szCs w:val="28"/>
          <w:lang w:val="uk-UA"/>
        </w:rPr>
        <w:t>Автофігур (Вставка – Рисунок – Автофігури);</w:t>
      </w:r>
    </w:p>
    <w:p w:rsidR="00C450F3" w:rsidRPr="009F5521" w:rsidRDefault="00C450F3" w:rsidP="00052676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Додавання об’єктів WordArt (Вставка – Рисунок – WordArt).</w:t>
      </w:r>
    </w:p>
    <w:p w:rsidR="007C2C6B" w:rsidRPr="009F5521" w:rsidRDefault="00C450F3" w:rsidP="00052676">
      <w:pPr>
        <w:pStyle w:val="af4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Додавання об’ємних ефектів та тіней.</w:t>
      </w:r>
    </w:p>
    <w:p w:rsidR="00135F9E" w:rsidRPr="009F5521" w:rsidRDefault="00C450F3" w:rsidP="00052676">
      <w:pPr>
        <w:pStyle w:val="af4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lang w:val="uk-UA"/>
        </w:rPr>
      </w:pPr>
      <w:r w:rsidRPr="009F5521">
        <w:rPr>
          <w:b/>
          <w:sz w:val="28"/>
          <w:szCs w:val="28"/>
          <w:lang w:val="uk-UA"/>
        </w:rPr>
        <w:t>Створення зв’язків між об’єктами</w:t>
      </w:r>
      <w:r w:rsidR="00196782" w:rsidRPr="009F5521">
        <w:rPr>
          <w:b/>
          <w:sz w:val="28"/>
          <w:szCs w:val="28"/>
          <w:lang w:val="uk-UA"/>
        </w:rPr>
        <w:t>:</w:t>
      </w:r>
    </w:p>
    <w:p w:rsidR="00196782" w:rsidRPr="009F5521" w:rsidRDefault="00196782" w:rsidP="00052676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i/>
          <w:sz w:val="28"/>
          <w:szCs w:val="28"/>
          <w:lang w:val="uk-UA"/>
        </w:rPr>
      </w:pPr>
      <w:r w:rsidRPr="009F5521">
        <w:rPr>
          <w:i/>
          <w:sz w:val="28"/>
          <w:szCs w:val="28"/>
          <w:lang w:val="uk-UA"/>
        </w:rPr>
        <w:t xml:space="preserve">створення </w:t>
      </w:r>
      <w:r w:rsidR="00AE37C6" w:rsidRPr="009F5521">
        <w:rPr>
          <w:i/>
          <w:sz w:val="28"/>
          <w:szCs w:val="28"/>
          <w:lang w:val="uk-UA"/>
        </w:rPr>
        <w:t xml:space="preserve">текстового блоку: </w:t>
      </w:r>
    </w:p>
    <w:p w:rsidR="00AE37C6" w:rsidRPr="009F5521" w:rsidRDefault="00AE37C6" w:rsidP="00052676">
      <w:pPr>
        <w:pStyle w:val="af7"/>
        <w:spacing w:before="0"/>
        <w:ind w:firstLine="709"/>
        <w:rPr>
          <w:sz w:val="28"/>
          <w:szCs w:val="28"/>
        </w:rPr>
      </w:pPr>
      <w:r w:rsidRPr="009F5521">
        <w:rPr>
          <w:sz w:val="28"/>
          <w:szCs w:val="28"/>
        </w:rPr>
        <w:t>щоб замінити стандартний текст у створеному за умовчанням текстовому полі, потрібно клацнути його мишею і розпочати уведення. Варто звернути увагу на те, що після клацання буде виділено увесь фрагмент-заготовку, і виокремити з нього якусь частину неможливо. В одному текстовому полі може бути кілька таких заготовок, і їх доцільно замінювати кожну окремо, особливо якщо вони мають різний вигляд</w:t>
      </w:r>
      <w:r w:rsidR="009F5521" w:rsidRPr="009F5521">
        <w:rPr>
          <w:sz w:val="28"/>
          <w:szCs w:val="28"/>
        </w:rPr>
        <w:t xml:space="preserve">. якщо в публікації необхідно розмістити текст, для якого не передбачено місця в шаблоні, це можна зробити за допомогою додаткових текстових полів. Щоб помістити таке поле на сторінку, слід вибрати відповідний інструмент, клацнувши на панелі інструментів Об’єкти кнопку </w:t>
      </w:r>
      <w:r w:rsidR="009F5521" w:rsidRPr="009F5521">
        <w:rPr>
          <w:noProof/>
          <w:sz w:val="28"/>
          <w:szCs w:val="28"/>
          <w:lang w:val="ru-RU"/>
        </w:rPr>
        <w:drawing>
          <wp:inline distT="0" distB="0" distL="0" distR="0">
            <wp:extent cx="259200" cy="259200"/>
            <wp:effectExtent l="19050" t="0" r="750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" cy="26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5521" w:rsidRPr="009F5521">
        <w:rPr>
          <w:sz w:val="28"/>
          <w:szCs w:val="28"/>
        </w:rPr>
        <w:t xml:space="preserve"> Напис, і курсором, який набуде вигляду хрестика, намалювати у потрібному місці рамку бажаних розмірів. </w:t>
      </w:r>
      <w:r w:rsidR="009F5521" w:rsidRPr="009F5521">
        <w:rPr>
          <w:sz w:val="28"/>
          <w:szCs w:val="28"/>
        </w:rPr>
        <w:lastRenderedPageBreak/>
        <w:t>Після відпускання лівої кнопки миші з’явиться текстове поле, у лівому верхньому куті якого буде встановлено курсор уведення, і можна відразу розпочинати введення і форматування тексту</w:t>
      </w:r>
      <w:r w:rsidR="009F5521">
        <w:rPr>
          <w:sz w:val="28"/>
          <w:szCs w:val="28"/>
        </w:rPr>
        <w:t xml:space="preserve">. </w:t>
      </w:r>
      <w:r w:rsidR="009F5521" w:rsidRPr="009F5521">
        <w:rPr>
          <w:sz w:val="28"/>
          <w:szCs w:val="28"/>
        </w:rPr>
        <w:t>Однією з переваг видавничих систем над з текстовими процесорами є можливість легко маніпулювати текстовими блоками, наприклад, обертати їх разом із розміщеним всередині текстом на будь-який кут (це виконують за допомогою зеленого маркера)</w:t>
      </w:r>
      <w:r w:rsidRPr="009F5521">
        <w:rPr>
          <w:sz w:val="28"/>
          <w:szCs w:val="28"/>
        </w:rPr>
        <w:t>;</w:t>
      </w:r>
    </w:p>
    <w:p w:rsidR="00196782" w:rsidRPr="009F5521" w:rsidRDefault="00196782" w:rsidP="00052676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i/>
          <w:sz w:val="28"/>
          <w:szCs w:val="28"/>
          <w:lang w:val="uk-UA"/>
        </w:rPr>
      </w:pPr>
      <w:r w:rsidRPr="009F5521">
        <w:rPr>
          <w:i/>
          <w:sz w:val="28"/>
          <w:szCs w:val="28"/>
          <w:lang w:val="uk-UA"/>
        </w:rPr>
        <w:t>зміна розмірів</w:t>
      </w:r>
      <w:r w:rsidR="00AE37C6" w:rsidRPr="009F5521">
        <w:rPr>
          <w:i/>
          <w:sz w:val="28"/>
          <w:szCs w:val="28"/>
          <w:lang w:val="uk-UA"/>
        </w:rPr>
        <w:t>:</w:t>
      </w:r>
    </w:p>
    <w:p w:rsidR="00AE37C6" w:rsidRPr="009F5521" w:rsidRDefault="009F5521" w:rsidP="00052676">
      <w:pPr>
        <w:pStyle w:val="af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розміри та місце розташування текстових полів можна змінювати за допомогою миші у звичайний спосіб. Для визначення ж усіх параметрів виділеного поля використовують діалогове вікно Формат напису, яке відкривається після виконання команди  Формат – Напис;</w:t>
      </w:r>
    </w:p>
    <w:p w:rsidR="00196782" w:rsidRPr="009F5521" w:rsidRDefault="00196782" w:rsidP="00052676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i/>
          <w:sz w:val="28"/>
          <w:szCs w:val="28"/>
          <w:lang w:val="uk-UA"/>
        </w:rPr>
      </w:pPr>
      <w:r w:rsidRPr="009F5521">
        <w:rPr>
          <w:i/>
          <w:sz w:val="28"/>
          <w:szCs w:val="28"/>
          <w:lang w:val="uk-UA"/>
        </w:rPr>
        <w:t>властивості об’єкта</w:t>
      </w:r>
      <w:r w:rsidR="00AE37C6" w:rsidRPr="009F5521">
        <w:rPr>
          <w:i/>
          <w:sz w:val="28"/>
          <w:szCs w:val="28"/>
          <w:lang w:val="uk-UA"/>
        </w:rPr>
        <w:t>:</w:t>
      </w:r>
    </w:p>
    <w:p w:rsidR="00AE37C6" w:rsidRPr="009F5521" w:rsidRDefault="009F5521" w:rsidP="00052676">
      <w:pPr>
        <w:pStyle w:val="af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 xml:space="preserve">уведений текст матиме ті самі параметри форматування, що й стандартний текст. Проте їх завжди можна змінити за допомогою команд меню </w:t>
      </w:r>
      <w:r w:rsidRPr="009F5521">
        <w:rPr>
          <w:rStyle w:val="interface"/>
          <w:rFonts w:ascii="Times New Roman" w:hAnsi="Times New Roman"/>
          <w:color w:val="auto"/>
          <w:sz w:val="28"/>
          <w:szCs w:val="28"/>
          <w:lang w:val="uk-UA"/>
        </w:rPr>
        <w:t>Формат</w:t>
      </w:r>
      <w:r w:rsidRPr="009F5521">
        <w:rPr>
          <w:sz w:val="28"/>
          <w:szCs w:val="28"/>
          <w:lang w:val="uk-UA"/>
        </w:rPr>
        <w:t xml:space="preserve"> або елементів панелі інструментів Форматування;</w:t>
      </w:r>
    </w:p>
    <w:p w:rsidR="009F5521" w:rsidRDefault="00196782" w:rsidP="00052676">
      <w:pPr>
        <w:pStyle w:val="af4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i/>
          <w:sz w:val="28"/>
          <w:szCs w:val="28"/>
          <w:lang w:val="uk-UA"/>
        </w:rPr>
      </w:pPr>
      <w:r w:rsidRPr="009F5521">
        <w:rPr>
          <w:i/>
          <w:sz w:val="28"/>
          <w:szCs w:val="28"/>
          <w:lang w:val="uk-UA"/>
        </w:rPr>
        <w:t>зв’язування текстових блоків</w:t>
      </w:r>
      <w:r w:rsidR="009F5521">
        <w:rPr>
          <w:i/>
          <w:sz w:val="28"/>
          <w:szCs w:val="28"/>
          <w:lang w:val="uk-UA"/>
        </w:rPr>
        <w:t>:</w:t>
      </w:r>
    </w:p>
    <w:p w:rsidR="00196782" w:rsidRPr="00913FA7" w:rsidRDefault="009F5521" w:rsidP="00052676">
      <w:pPr>
        <w:pStyle w:val="af7"/>
        <w:spacing w:before="0"/>
        <w:ind w:firstLine="709"/>
        <w:rPr>
          <w:sz w:val="28"/>
          <w:szCs w:val="28"/>
        </w:rPr>
      </w:pPr>
      <w:r w:rsidRPr="00724202">
        <w:rPr>
          <w:sz w:val="28"/>
          <w:szCs w:val="28"/>
        </w:rPr>
        <w:t xml:space="preserve">Припустимо, що ви почали вводити текст і раптом виявили, що у відведених рамках місця більше немає. Якщо це стандартне текстове поле для заголовка, то програма Microsoft Publisher автоматично змінить розмір символів так, щоб весь заголовок помістився у полі (щоб таке стало можливим, у діалоговому вікні </w:t>
      </w:r>
      <w:r w:rsidR="00913FA7">
        <w:rPr>
          <w:sz w:val="28"/>
          <w:szCs w:val="28"/>
        </w:rPr>
        <w:t>Ф</w:t>
      </w:r>
      <w:r w:rsidRPr="00724202">
        <w:rPr>
          <w:sz w:val="28"/>
          <w:szCs w:val="28"/>
        </w:rPr>
        <w:t xml:space="preserve">ормат напису для цього поля на вкладці Напис повинно бути задано значення </w:t>
      </w:r>
      <w:r w:rsidR="00913FA7" w:rsidRPr="00913FA7">
        <w:rPr>
          <w:i/>
          <w:sz w:val="28"/>
          <w:szCs w:val="28"/>
        </w:rPr>
        <w:t>стиснути в разі накладання</w:t>
      </w:r>
      <w:r w:rsidR="00913FA7" w:rsidRPr="00724202">
        <w:rPr>
          <w:rStyle w:val="interface"/>
          <w:sz w:val="28"/>
          <w:szCs w:val="28"/>
        </w:rPr>
        <w:t xml:space="preserve"> </w:t>
      </w:r>
      <w:r w:rsidRPr="00913FA7">
        <w:rPr>
          <w:sz w:val="28"/>
          <w:szCs w:val="28"/>
        </w:rPr>
        <w:t>(</w:t>
      </w:r>
      <w:r w:rsidR="00913FA7" w:rsidRPr="00913FA7">
        <w:rPr>
          <w:rStyle w:val="interface"/>
          <w:rFonts w:ascii="Times New Roman" w:hAnsi="Times New Roman"/>
          <w:i/>
          <w:color w:val="auto"/>
          <w:sz w:val="28"/>
          <w:szCs w:val="28"/>
        </w:rPr>
        <w:t>сжать при наложении</w:t>
      </w:r>
      <w:r w:rsidRPr="00913FA7">
        <w:rPr>
          <w:sz w:val="28"/>
          <w:szCs w:val="28"/>
        </w:rPr>
        <w:t xml:space="preserve">) перемикача Авторозміщення тексту. </w:t>
      </w:r>
      <w:r w:rsidR="00913FA7">
        <w:rPr>
          <w:sz w:val="28"/>
          <w:szCs w:val="28"/>
        </w:rPr>
        <w:t xml:space="preserve"> </w:t>
      </w:r>
      <w:r w:rsidRPr="00724202">
        <w:rPr>
          <w:sz w:val="28"/>
          <w:szCs w:val="28"/>
        </w:rPr>
        <w:t xml:space="preserve">Якщо ж це звичайний текстовий блок (зі значенням </w:t>
      </w:r>
      <w:r w:rsidRPr="00913FA7">
        <w:rPr>
          <w:i/>
          <w:sz w:val="28"/>
          <w:szCs w:val="28"/>
        </w:rPr>
        <w:t>без автопідбору</w:t>
      </w:r>
      <w:r w:rsidRPr="00724202">
        <w:rPr>
          <w:sz w:val="28"/>
          <w:szCs w:val="28"/>
        </w:rPr>
        <w:t xml:space="preserve"> перемикача </w:t>
      </w:r>
      <w:r w:rsidR="00913FA7" w:rsidRPr="00913FA7">
        <w:rPr>
          <w:sz w:val="28"/>
          <w:szCs w:val="28"/>
        </w:rPr>
        <w:t>Авторозміщення тексту</w:t>
      </w:r>
      <w:r w:rsidRPr="00724202">
        <w:rPr>
          <w:sz w:val="28"/>
          <w:szCs w:val="28"/>
        </w:rPr>
        <w:t xml:space="preserve">), то він стане </w:t>
      </w:r>
      <w:r w:rsidRPr="00724202">
        <w:rPr>
          <w:i/>
          <w:sz w:val="28"/>
          <w:szCs w:val="28"/>
        </w:rPr>
        <w:t>переповненим</w:t>
      </w:r>
      <w:r w:rsidRPr="00724202">
        <w:rPr>
          <w:sz w:val="28"/>
          <w:szCs w:val="28"/>
        </w:rPr>
        <w:t xml:space="preserve">, про що засвідчить спеціальна позначка </w:t>
      </w:r>
      <w:r>
        <w:rPr>
          <w:noProof/>
          <w:sz w:val="28"/>
          <w:szCs w:val="28"/>
          <w:lang w:val="ru-RU"/>
        </w:rPr>
        <w:drawing>
          <wp:inline distT="0" distB="0" distL="0" distR="0">
            <wp:extent cx="499350" cy="303082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53" cy="30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4202">
        <w:rPr>
          <w:sz w:val="28"/>
          <w:szCs w:val="28"/>
        </w:rPr>
        <w:t xml:space="preserve"> </w:t>
      </w:r>
      <w:r w:rsidRPr="00913FA7">
        <w:rPr>
          <w:i/>
          <w:sz w:val="28"/>
          <w:szCs w:val="28"/>
        </w:rPr>
        <w:t>Текст в області переповнення</w:t>
      </w:r>
      <w:r w:rsidRPr="00724202">
        <w:rPr>
          <w:sz w:val="28"/>
          <w:szCs w:val="28"/>
        </w:rPr>
        <w:t xml:space="preserve"> біля правого нижнього кута рамки. Звичайно, можна збільшити розміри поля, але якщо тексту багато і його потрібно розмістити на кількох сторінках</w:t>
      </w:r>
      <w:r w:rsidR="00913FA7">
        <w:rPr>
          <w:sz w:val="28"/>
          <w:szCs w:val="28"/>
        </w:rPr>
        <w:t>, у</w:t>
      </w:r>
      <w:r w:rsidRPr="00913FA7">
        <w:rPr>
          <w:sz w:val="28"/>
          <w:szCs w:val="28"/>
        </w:rPr>
        <w:t xml:space="preserve"> цьому випадку і проявляє себе одна з найвагоміших переваг видавничих систем. Текстові поля у них можна пов’язувати одне з одним так, що текст «перетікатиме» з попереднього поля </w:t>
      </w:r>
      <w:r w:rsidRPr="00913FA7">
        <w:rPr>
          <w:sz w:val="28"/>
          <w:szCs w:val="28"/>
        </w:rPr>
        <w:lastRenderedPageBreak/>
        <w:t>у наступне, утворюючи єдиний текстовий потік. Він зберігатиметься цілим та неперервним після зміни розмірів окремих блоків</w:t>
      </w:r>
      <w:r w:rsidR="00913FA7">
        <w:rPr>
          <w:sz w:val="28"/>
          <w:szCs w:val="28"/>
        </w:rPr>
        <w:t xml:space="preserve"> </w:t>
      </w:r>
      <w:r w:rsidRPr="00913FA7">
        <w:rPr>
          <w:sz w:val="28"/>
          <w:szCs w:val="28"/>
        </w:rPr>
        <w:t>і навіть тоді, коли якийсь із них видалити (у цьому разі текст «перетече» до наступного)</w:t>
      </w:r>
      <w:r w:rsidR="00913FA7">
        <w:rPr>
          <w:sz w:val="28"/>
          <w:szCs w:val="28"/>
        </w:rPr>
        <w:t>.</w:t>
      </w:r>
      <w:r w:rsidRPr="00913FA7">
        <w:rPr>
          <w:sz w:val="28"/>
          <w:szCs w:val="28"/>
        </w:rPr>
        <w:t xml:space="preserve"> </w:t>
      </w:r>
    </w:p>
    <w:p w:rsidR="00913FA7" w:rsidRDefault="007F7E42" w:rsidP="0005267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5521">
        <w:rPr>
          <w:sz w:val="28"/>
          <w:szCs w:val="28"/>
          <w:lang w:val="uk-UA"/>
        </w:rPr>
        <w:t>Ланцюжок зв’язаних блоків може розміщуватись на декількох сторінках.</w:t>
      </w:r>
      <w:r w:rsidR="00052676">
        <w:rPr>
          <w:sz w:val="28"/>
          <w:szCs w:val="28"/>
          <w:lang w:val="uk-UA"/>
        </w:rPr>
        <w:t xml:space="preserve"> </w:t>
      </w:r>
      <w:r w:rsidR="00913FA7" w:rsidRPr="00724202">
        <w:rPr>
          <w:sz w:val="28"/>
          <w:szCs w:val="28"/>
        </w:rPr>
        <w:t xml:space="preserve">Якщо виділити текстове поле, що входить до такого «ланцюжка», то біля нього з’являються позначки </w:t>
      </w:r>
      <w:r w:rsidR="00913FA7">
        <w:rPr>
          <w:noProof/>
          <w:sz w:val="28"/>
          <w:szCs w:val="28"/>
        </w:rPr>
        <w:drawing>
          <wp:inline distT="0" distB="0" distL="0" distR="0">
            <wp:extent cx="477750" cy="289971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31" cy="29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FA7" w:rsidRPr="00724202">
        <w:rPr>
          <w:sz w:val="28"/>
          <w:szCs w:val="28"/>
        </w:rPr>
        <w:t xml:space="preserve"> </w:t>
      </w:r>
      <w:r w:rsidR="00913FA7" w:rsidRPr="00913FA7">
        <w:rPr>
          <w:i/>
          <w:sz w:val="28"/>
          <w:szCs w:val="28"/>
        </w:rPr>
        <w:t>Перейти до попереднього текстового поля</w:t>
      </w:r>
      <w:r w:rsidR="00913FA7" w:rsidRPr="00724202">
        <w:rPr>
          <w:sz w:val="28"/>
          <w:szCs w:val="28"/>
        </w:rPr>
        <w:t xml:space="preserve"> та </w:t>
      </w:r>
      <w:r w:rsidR="00913FA7">
        <w:rPr>
          <w:noProof/>
          <w:sz w:val="28"/>
          <w:szCs w:val="28"/>
        </w:rPr>
        <w:drawing>
          <wp:inline distT="0" distB="0" distL="0" distR="0">
            <wp:extent cx="450777" cy="273600"/>
            <wp:effectExtent l="19050" t="0" r="6423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31" cy="273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FA7" w:rsidRPr="00724202">
        <w:rPr>
          <w:sz w:val="28"/>
          <w:szCs w:val="28"/>
        </w:rPr>
        <w:t xml:space="preserve"> </w:t>
      </w:r>
      <w:r w:rsidR="00913FA7" w:rsidRPr="00913FA7">
        <w:rPr>
          <w:i/>
          <w:sz w:val="28"/>
          <w:szCs w:val="28"/>
        </w:rPr>
        <w:t>Перейти до наступного текстового поля</w:t>
      </w:r>
      <w:r w:rsidR="00913FA7" w:rsidRPr="00724202">
        <w:rPr>
          <w:sz w:val="28"/>
          <w:szCs w:val="28"/>
        </w:rPr>
        <w:t>, клацнувши які, можна перейти до відповідних полів</w:t>
      </w:r>
      <w:r w:rsidR="00913FA7">
        <w:rPr>
          <w:sz w:val="28"/>
          <w:szCs w:val="28"/>
          <w:lang w:val="uk-UA"/>
        </w:rPr>
        <w:t>.</w:t>
      </w:r>
      <w:r w:rsidR="00052676">
        <w:rPr>
          <w:sz w:val="28"/>
          <w:szCs w:val="28"/>
          <w:lang w:val="uk-UA"/>
        </w:rPr>
        <w:t xml:space="preserve"> </w:t>
      </w:r>
      <w:r w:rsidRPr="009F5521">
        <w:rPr>
          <w:sz w:val="28"/>
          <w:szCs w:val="28"/>
          <w:lang w:val="uk-UA"/>
        </w:rPr>
        <w:t xml:space="preserve">Для  зв’язування текстових блоків клацніть усередині блоку, що має бути першим у статті. На панелі інструментів </w:t>
      </w:r>
      <w:r w:rsidRPr="009F5521">
        <w:rPr>
          <w:i/>
          <w:sz w:val="28"/>
          <w:szCs w:val="28"/>
          <w:lang w:val="uk-UA"/>
        </w:rPr>
        <w:t>Зв’язати текстові поля</w:t>
      </w:r>
      <w:r w:rsidRPr="009F5521">
        <w:rPr>
          <w:sz w:val="28"/>
          <w:szCs w:val="28"/>
          <w:lang w:val="uk-UA"/>
        </w:rPr>
        <w:t xml:space="preserve"> натискуйте кнопку </w:t>
      </w:r>
      <w:r w:rsidRPr="009F5521">
        <w:rPr>
          <w:i/>
          <w:sz w:val="28"/>
          <w:szCs w:val="28"/>
          <w:lang w:val="uk-UA"/>
        </w:rPr>
        <w:t>Створити зв’язок із написом</w:t>
      </w:r>
      <w:r w:rsidR="00913FA7">
        <w:rPr>
          <w:i/>
          <w:sz w:val="28"/>
          <w:szCs w:val="28"/>
          <w:lang w:val="uk-UA"/>
        </w:rPr>
        <w:t xml:space="preserve"> </w:t>
      </w:r>
      <w:r w:rsidR="00913FA7">
        <w:rPr>
          <w:noProof/>
          <w:sz w:val="28"/>
          <w:szCs w:val="28"/>
        </w:rPr>
        <w:drawing>
          <wp:inline distT="0" distB="0" distL="0" distR="0">
            <wp:extent cx="340950" cy="340950"/>
            <wp:effectExtent l="19050" t="0" r="19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93" cy="34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FA7">
        <w:rPr>
          <w:i/>
          <w:sz w:val="28"/>
          <w:szCs w:val="28"/>
          <w:lang w:val="uk-UA"/>
        </w:rPr>
        <w:t>.</w:t>
      </w:r>
      <w:r w:rsidR="00913FA7">
        <w:rPr>
          <w:sz w:val="28"/>
          <w:szCs w:val="28"/>
          <w:lang w:val="uk-UA"/>
        </w:rPr>
        <w:t xml:space="preserve"> Курсор набуде вигляду</w:t>
      </w:r>
      <w:r w:rsidR="00913FA7" w:rsidRPr="00913FA7">
        <w:rPr>
          <w:noProof/>
          <w:sz w:val="28"/>
          <w:szCs w:val="28"/>
        </w:rPr>
        <w:drawing>
          <wp:inline distT="0" distB="0" distL="0" distR="0">
            <wp:extent cx="477750" cy="455669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31" cy="45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FA7">
        <w:rPr>
          <w:sz w:val="28"/>
          <w:szCs w:val="28"/>
          <w:lang w:val="uk-UA"/>
        </w:rPr>
        <w:t xml:space="preserve">. </w:t>
      </w:r>
      <w:r w:rsidR="00913FA7">
        <w:rPr>
          <w:i/>
          <w:sz w:val="28"/>
          <w:szCs w:val="28"/>
          <w:lang w:val="uk-UA"/>
        </w:rPr>
        <w:t xml:space="preserve"> </w:t>
      </w:r>
      <w:r w:rsidR="00913FA7" w:rsidRPr="00052676">
        <w:rPr>
          <w:sz w:val="28"/>
          <w:szCs w:val="28"/>
          <w:lang w:val="uk-UA"/>
        </w:rPr>
        <w:t>Якщо воно порожнє</w:t>
      </w:r>
      <w:r w:rsidR="00913FA7">
        <w:rPr>
          <w:sz w:val="28"/>
          <w:szCs w:val="28"/>
          <w:lang w:val="uk-UA"/>
        </w:rPr>
        <w:t>, п</w:t>
      </w:r>
      <w:r w:rsidRPr="009F5521">
        <w:rPr>
          <w:sz w:val="28"/>
          <w:szCs w:val="28"/>
          <w:lang w:val="uk-UA"/>
        </w:rPr>
        <w:t>окажчик миші набуде вигляду нахиленого глечика</w:t>
      </w:r>
      <w:r w:rsidR="00913FA7">
        <w:rPr>
          <w:noProof/>
          <w:sz w:val="28"/>
          <w:szCs w:val="28"/>
        </w:rPr>
        <w:drawing>
          <wp:inline distT="0" distB="0" distL="0" distR="0">
            <wp:extent cx="435840" cy="403200"/>
            <wp:effectExtent l="19050" t="0" r="23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31" cy="403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5521">
        <w:rPr>
          <w:sz w:val="28"/>
          <w:szCs w:val="28"/>
          <w:lang w:val="uk-UA"/>
        </w:rPr>
        <w:t>. Клацніть блок, у якому повинна продовжуватись стаття.</w:t>
      </w:r>
      <w:r w:rsidR="00052676">
        <w:rPr>
          <w:sz w:val="28"/>
          <w:szCs w:val="28"/>
          <w:lang w:val="uk-UA"/>
        </w:rPr>
        <w:t xml:space="preserve"> </w:t>
      </w:r>
      <w:r w:rsidRPr="009F5521">
        <w:rPr>
          <w:sz w:val="28"/>
          <w:szCs w:val="28"/>
          <w:lang w:val="uk-UA"/>
        </w:rPr>
        <w:t>Тепер цей текстовий блок зв’язаний із попереднім, і в ньому з’явиться текст з області переповнювання.</w:t>
      </w:r>
      <w:r w:rsidR="00913FA7">
        <w:rPr>
          <w:sz w:val="28"/>
          <w:szCs w:val="28"/>
          <w:lang w:val="uk-UA"/>
        </w:rPr>
        <w:t xml:space="preserve">  </w:t>
      </w:r>
      <w:r w:rsidR="00913FA7" w:rsidRPr="00052676">
        <w:rPr>
          <w:sz w:val="28"/>
          <w:szCs w:val="28"/>
          <w:lang w:val="uk-UA"/>
        </w:rPr>
        <w:t xml:space="preserve">Зв’язок виділеного поля </w:t>
      </w:r>
      <w:r w:rsidR="00913FA7" w:rsidRPr="00724202">
        <w:rPr>
          <w:sz w:val="28"/>
          <w:szCs w:val="28"/>
        </w:rPr>
        <w:t xml:space="preserve">з наступним можна розірвати за допомогою кнопки </w:t>
      </w:r>
      <w:r w:rsidR="00913FA7">
        <w:rPr>
          <w:noProof/>
          <w:sz w:val="28"/>
          <w:szCs w:val="28"/>
        </w:rPr>
        <w:drawing>
          <wp:inline distT="0" distB="0" distL="0" distR="0">
            <wp:extent cx="324000" cy="3240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26" cy="324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FA7" w:rsidRPr="00724202">
        <w:rPr>
          <w:sz w:val="28"/>
          <w:szCs w:val="28"/>
        </w:rPr>
        <w:t xml:space="preserve"> </w:t>
      </w:r>
      <w:r w:rsidR="00913FA7" w:rsidRPr="00913FA7">
        <w:rPr>
          <w:i/>
          <w:sz w:val="28"/>
          <w:szCs w:val="28"/>
        </w:rPr>
        <w:t>Розірвати зв’язок з наступним написом</w:t>
      </w:r>
      <w:r w:rsidR="00913FA7" w:rsidRPr="00724202">
        <w:rPr>
          <w:sz w:val="28"/>
          <w:szCs w:val="28"/>
        </w:rPr>
        <w:t xml:space="preserve"> панелі інструментів </w:t>
      </w:r>
      <w:r w:rsidR="00913FA7" w:rsidRPr="00913FA7">
        <w:rPr>
          <w:rStyle w:val="interface"/>
          <w:rFonts w:ascii="Times New Roman" w:hAnsi="Times New Roman"/>
          <w:color w:val="auto"/>
          <w:sz w:val="28"/>
          <w:szCs w:val="28"/>
        </w:rPr>
        <w:t>Об</w:t>
      </w:r>
      <w:r w:rsidR="00913FA7">
        <w:rPr>
          <w:rStyle w:val="interface"/>
          <w:rFonts w:ascii="Times New Roman" w:hAnsi="Times New Roman"/>
          <w:color w:val="auto"/>
          <w:sz w:val="28"/>
          <w:szCs w:val="28"/>
          <w:lang w:val="uk-UA"/>
        </w:rPr>
        <w:t>’є</w:t>
      </w:r>
      <w:r w:rsidR="00913FA7" w:rsidRPr="00913FA7">
        <w:rPr>
          <w:rStyle w:val="interface"/>
          <w:rFonts w:ascii="Times New Roman" w:hAnsi="Times New Roman"/>
          <w:color w:val="auto"/>
          <w:sz w:val="28"/>
          <w:szCs w:val="28"/>
        </w:rPr>
        <w:t>кт</w:t>
      </w:r>
      <w:r w:rsidR="00913FA7">
        <w:rPr>
          <w:rStyle w:val="interface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913FA7" w:rsidRPr="00724202">
        <w:rPr>
          <w:sz w:val="28"/>
          <w:szCs w:val="28"/>
        </w:rPr>
        <w:t>.</w:t>
      </w:r>
    </w:p>
    <w:p w:rsidR="00BD4EAC" w:rsidRDefault="00BD4EAC" w:rsidP="00BD4EAC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V. Засвоєння нових знань і способів дій</w:t>
      </w:r>
    </w:p>
    <w:p w:rsidR="00BD4EAC" w:rsidRDefault="00BD4EAC" w:rsidP="00BD4EAC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Виконання практичної роботи «Створення публікації»</w:t>
      </w:r>
    </w:p>
    <w:p w:rsidR="00BD4EAC" w:rsidRDefault="00BD4EAC" w:rsidP="00BD4EA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Інструктаж з техніки безпеки. Виконання комплексу вправ для зняття зорової втоми через 5 хвилин після початку роботи) </w:t>
      </w:r>
    </w:p>
    <w:p w:rsidR="00BD4EAC" w:rsidRDefault="00BD4EAC" w:rsidP="00BD4EAC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  <w:r w:rsidRPr="003F2E16">
        <w:rPr>
          <w:b/>
          <w:i/>
          <w:sz w:val="28"/>
          <w:szCs w:val="28"/>
          <w:lang w:val="uk-UA"/>
        </w:rPr>
        <w:t>Інструктивна картка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Здійснити пошук у мережі Інтернет інформації (текст і рисунки) про сім чудес України.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Відкрити власну папку, у папці Комп’ютерні публікації створити папку Зв’язані об’єкти. Зберегти у неї знайдену інформацію.</w:t>
      </w:r>
    </w:p>
    <w:p w:rsidR="00BD4EAC" w:rsidRP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Завантажити програму MS Office Publisher</w:t>
      </w:r>
      <w:r>
        <w:rPr>
          <w:sz w:val="28"/>
          <w:szCs w:val="28"/>
          <w:lang w:val="en-US"/>
        </w:rPr>
        <w:t>.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Створити порожній документ, не використовуючи Макети публікацій.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Заповнити документ інформацією  - назва, стаття, рисунки. Для статті встановити чотири текстових блоки та встановити зв’язок між ними.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Зберегти створену публікацію у раніше створену папку Зв’язані об’єкти.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Надрукувати створену публікацію.</w:t>
      </w:r>
    </w:p>
    <w:p w:rsidR="00BD4EAC" w:rsidRDefault="00BD4EAC" w:rsidP="00BD4EAC">
      <w:pPr>
        <w:pStyle w:val="ab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Завершити роботу. Прибрати робоче місце.</w:t>
      </w:r>
    </w:p>
    <w:p w:rsidR="00425A4E" w:rsidRPr="00425A4E" w:rsidRDefault="00425A4E" w:rsidP="00425A4E">
      <w:pPr>
        <w:pStyle w:val="ab"/>
        <w:spacing w:line="360" w:lineRule="auto"/>
        <w:ind w:left="1069"/>
        <w:jc w:val="both"/>
        <w:rPr>
          <w:sz w:val="28"/>
          <w:szCs w:val="28"/>
          <w:lang w:val="uk-UA"/>
        </w:rPr>
      </w:pPr>
      <w:r w:rsidRPr="00425A4E">
        <w:rPr>
          <w:b/>
          <w:sz w:val="28"/>
          <w:szCs w:val="28"/>
          <w:lang w:val="uk-UA"/>
        </w:rPr>
        <w:t xml:space="preserve">VI. </w:t>
      </w:r>
      <w:r w:rsidR="00CE4048" w:rsidRPr="00CE4048">
        <w:rPr>
          <w:b/>
          <w:sz w:val="28"/>
          <w:szCs w:val="28"/>
          <w:lang w:val="uk-UA"/>
        </w:rPr>
        <w:t>Рефлексія. Оцінювання</w:t>
      </w:r>
    </w:p>
    <w:p w:rsidR="00CE4048" w:rsidRPr="0009413C" w:rsidRDefault="00CE4048" w:rsidP="00CE4048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 xml:space="preserve">УЧИТЕЛЬ. На початку уроку ми ставили перед собою мету й прагнули досягти певні цілі ( на мультимедійній установці зображення завдань). </w:t>
      </w:r>
    </w:p>
    <w:p w:rsidR="00CE4048" w:rsidRPr="0009413C" w:rsidRDefault="00CE4048" w:rsidP="00CE4048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>А зараз я пропоную з’ясувати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9413C">
        <w:rPr>
          <w:rFonts w:ascii="Times New Roman" w:hAnsi="Times New Roman" w:cs="Times New Roman"/>
          <w:sz w:val="28"/>
          <w:szCs w:val="28"/>
          <w:lang w:val="uk-UA"/>
        </w:rPr>
        <w:t xml:space="preserve"> чого ви навчилис</w:t>
      </w:r>
      <w:r>
        <w:rPr>
          <w:rFonts w:ascii="Times New Roman" w:hAnsi="Times New Roman" w:cs="Times New Roman"/>
          <w:sz w:val="28"/>
          <w:szCs w:val="28"/>
          <w:lang w:val="uk-UA"/>
        </w:rPr>
        <w:t>я, чи справдилися  очікування</w:t>
      </w:r>
      <w:r w:rsidRPr="0009413C">
        <w:rPr>
          <w:rFonts w:ascii="Times New Roman" w:hAnsi="Times New Roman" w:cs="Times New Roman"/>
          <w:sz w:val="28"/>
          <w:szCs w:val="28"/>
          <w:lang w:val="uk-UA"/>
        </w:rPr>
        <w:t>. Продовжте, будь ласка, думку:</w:t>
      </w:r>
    </w:p>
    <w:p w:rsidR="00CE4048" w:rsidRPr="00CE4048" w:rsidRDefault="00CE4048" w:rsidP="00CE4048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E4048">
        <w:rPr>
          <w:rFonts w:ascii="Times New Roman" w:hAnsi="Times New Roman" w:cs="Times New Roman"/>
          <w:sz w:val="28"/>
          <w:szCs w:val="28"/>
          <w:u w:val="single"/>
          <w:lang w:val="uk-UA"/>
        </w:rPr>
        <w:t>1 варіант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Метод «Закінчи речення».</w:t>
      </w:r>
    </w:p>
    <w:p w:rsidR="00CE4048" w:rsidRPr="0009413C" w:rsidRDefault="00CE4048" w:rsidP="00CE4048">
      <w:pPr>
        <w:pStyle w:val="text-content-page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>На сьогоднішньому уроці я зрозумів…</w:t>
      </w:r>
    </w:p>
    <w:p w:rsidR="00CE4048" w:rsidRPr="0009413C" w:rsidRDefault="00CE4048" w:rsidP="00CE4048">
      <w:pPr>
        <w:pStyle w:val="text-content-page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>Труднощі виникали…</w:t>
      </w:r>
    </w:p>
    <w:p w:rsidR="00CE4048" w:rsidRPr="0009413C" w:rsidRDefault="00CE4048" w:rsidP="00CE4048">
      <w:pPr>
        <w:pStyle w:val="text-content-page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>Тепер я знаю….</w:t>
      </w:r>
    </w:p>
    <w:p w:rsidR="00CE4048" w:rsidRPr="0009413C" w:rsidRDefault="00CE4048" w:rsidP="00CE4048">
      <w:pPr>
        <w:pStyle w:val="text-content-page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>На уроці мені було цікаво (не цікаво), тому що…</w:t>
      </w:r>
    </w:p>
    <w:p w:rsidR="00CE4048" w:rsidRPr="0009413C" w:rsidRDefault="00CE4048" w:rsidP="00CE4048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048">
        <w:rPr>
          <w:rFonts w:ascii="Times New Roman" w:hAnsi="Times New Roman" w:cs="Times New Roman"/>
          <w:sz w:val="28"/>
          <w:szCs w:val="28"/>
          <w:u w:val="single"/>
          <w:lang w:val="uk-UA"/>
        </w:rPr>
        <w:t>2 варіант</w:t>
      </w:r>
      <w:r w:rsidRPr="000941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Інтерактивний метод «Д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ерево вражень</w:t>
      </w: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».</w:t>
      </w:r>
    </w:p>
    <w:p w:rsidR="00CE4048" w:rsidRDefault="00CE4048" w:rsidP="00CE4048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t xml:space="preserve">На ватмані зображено дерево з трьома гілками і надписами «Я дізнався…», «Я навчився…», «Мене вразило…. Учні на окремих аркушах пишуть продовження кожної з фраз і прикріплюють на ватман.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9413C">
        <w:rPr>
          <w:rFonts w:ascii="Times New Roman" w:hAnsi="Times New Roman" w:cs="Times New Roman"/>
          <w:sz w:val="28"/>
          <w:szCs w:val="28"/>
          <w:lang w:val="uk-UA"/>
        </w:rPr>
        <w:t>читель зачитує окремі написи.</w:t>
      </w:r>
    </w:p>
    <w:p w:rsidR="00CE4048" w:rsidRPr="00CE4048" w:rsidRDefault="00CE4048" w:rsidP="00CE4048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4048">
        <w:rPr>
          <w:rFonts w:ascii="Times New Roman" w:hAnsi="Times New Roman" w:cs="Times New Roman"/>
          <w:b/>
          <w:sz w:val="28"/>
          <w:szCs w:val="28"/>
          <w:lang w:val="uk-UA"/>
        </w:rPr>
        <w:t>VIІ. Домашнє завдання</w:t>
      </w:r>
    </w:p>
    <w:p w:rsidR="00052676" w:rsidRDefault="00CE4048" w:rsidP="00CE4048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Опрацювати відповідний розділ підручника та конспект уроку.</w:t>
      </w:r>
    </w:p>
    <w:p w:rsidR="00CE4048" w:rsidRPr="00CE4048" w:rsidRDefault="00CE4048" w:rsidP="00CE4048">
      <w:pPr>
        <w:pStyle w:val="ab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Підготувати матеріал про сім чудес світу.</w:t>
      </w:r>
    </w:p>
    <w:p w:rsidR="00913FA7" w:rsidRPr="00BD4EAC" w:rsidRDefault="00913FA7" w:rsidP="00052676">
      <w:pPr>
        <w:spacing w:line="360" w:lineRule="auto"/>
        <w:ind w:firstLine="709"/>
        <w:rPr>
          <w:sz w:val="28"/>
          <w:szCs w:val="28"/>
          <w:lang w:val="uk-UA"/>
        </w:rPr>
      </w:pPr>
    </w:p>
    <w:p w:rsidR="00052676" w:rsidRPr="00BD4EAC" w:rsidRDefault="00052676">
      <w:pPr>
        <w:spacing w:line="360" w:lineRule="auto"/>
        <w:ind w:firstLine="709"/>
        <w:rPr>
          <w:sz w:val="28"/>
          <w:szCs w:val="28"/>
          <w:lang w:val="uk-UA"/>
        </w:rPr>
      </w:pPr>
    </w:p>
    <w:sectPr w:rsidR="00052676" w:rsidRPr="00BD4EAC" w:rsidSect="00D13D2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174" w:rsidRDefault="00D84174" w:rsidP="00EA3F12">
      <w:r>
        <w:separator/>
      </w:r>
    </w:p>
  </w:endnote>
  <w:endnote w:type="continuationSeparator" w:id="1">
    <w:p w:rsidR="00D84174" w:rsidRDefault="00D84174" w:rsidP="00EA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emibold">
    <w:altName w:val="Century Gothic"/>
    <w:charset w:val="CC"/>
    <w:family w:val="swiss"/>
    <w:pitch w:val="variable"/>
    <w:sig w:usb0="A00002AF" w:usb1="4000205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12" w:rsidRDefault="00EA3F12">
    <w:pPr>
      <w:pStyle w:val="a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12" w:rsidRDefault="00EA3F12">
    <w:pPr>
      <w:pStyle w:val="af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12" w:rsidRDefault="00EA3F12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174" w:rsidRDefault="00D84174" w:rsidP="00EA3F12">
      <w:r>
        <w:separator/>
      </w:r>
    </w:p>
  </w:footnote>
  <w:footnote w:type="continuationSeparator" w:id="1">
    <w:p w:rsidR="00D84174" w:rsidRDefault="00D84174" w:rsidP="00EA3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12" w:rsidRDefault="00DC0EA4">
    <w:pPr>
      <w:pStyle w:val="af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372111" o:spid="_x0000_s4125" type="#_x0000_t75" style="position:absolute;margin-left:0;margin-top:0;width:583.4pt;height:812.9pt;z-index:-251657216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12" w:rsidRDefault="00DC0EA4">
    <w:pPr>
      <w:pStyle w:val="af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372112" o:spid="_x0000_s4126" type="#_x0000_t75" style="position:absolute;margin-left:0;margin-top:0;width:583.4pt;height:812.9pt;z-index:-251656192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12" w:rsidRDefault="00DC0EA4">
    <w:pPr>
      <w:pStyle w:val="af9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372110" o:spid="_x0000_s4124" type="#_x0000_t75" style="position:absolute;margin-left:0;margin-top:0;width:583.4pt;height:812.9pt;z-index:-251658240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21DB"/>
    <w:multiLevelType w:val="hybridMultilevel"/>
    <w:tmpl w:val="B3485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4C0A"/>
    <w:multiLevelType w:val="hybridMultilevel"/>
    <w:tmpl w:val="E00013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AA93802"/>
    <w:multiLevelType w:val="hybridMultilevel"/>
    <w:tmpl w:val="83EA46F6"/>
    <w:lvl w:ilvl="0" w:tplc="98187C2E">
      <w:start w:val="6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A7A5F9A"/>
    <w:multiLevelType w:val="hybridMultilevel"/>
    <w:tmpl w:val="2E9099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20F2E"/>
    <w:multiLevelType w:val="hybridMultilevel"/>
    <w:tmpl w:val="5770C8DE"/>
    <w:lvl w:ilvl="0" w:tplc="089CB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D25FC"/>
    <w:multiLevelType w:val="hybridMultilevel"/>
    <w:tmpl w:val="5028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30DA"/>
    <w:multiLevelType w:val="hybridMultilevel"/>
    <w:tmpl w:val="3830ED48"/>
    <w:lvl w:ilvl="0" w:tplc="51A0E1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776DA7"/>
    <w:multiLevelType w:val="hybridMultilevel"/>
    <w:tmpl w:val="6CE02BD2"/>
    <w:lvl w:ilvl="0" w:tplc="75AE27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D70C6D"/>
    <w:multiLevelType w:val="hybridMultilevel"/>
    <w:tmpl w:val="564CFE9A"/>
    <w:lvl w:ilvl="0" w:tplc="C428D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934939"/>
    <w:multiLevelType w:val="hybridMultilevel"/>
    <w:tmpl w:val="B6940292"/>
    <w:lvl w:ilvl="0" w:tplc="6F5C7A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A51674"/>
    <w:multiLevelType w:val="hybridMultilevel"/>
    <w:tmpl w:val="1F402776"/>
    <w:lvl w:ilvl="0" w:tplc="D77C6C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5457A"/>
    <w:multiLevelType w:val="hybridMultilevel"/>
    <w:tmpl w:val="9B94244C"/>
    <w:lvl w:ilvl="0" w:tplc="EF983C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66FE4"/>
    <w:multiLevelType w:val="hybridMultilevel"/>
    <w:tmpl w:val="77600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11"/>
  </w:num>
  <w:num w:numId="6">
    <w:abstractNumId w:val="7"/>
  </w:num>
  <w:num w:numId="7">
    <w:abstractNumId w:val="3"/>
  </w:num>
  <w:num w:numId="8">
    <w:abstractNumId w:val="12"/>
  </w:num>
  <w:num w:numId="9">
    <w:abstractNumId w:val="6"/>
  </w:num>
  <w:num w:numId="10">
    <w:abstractNumId w:val="8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C60AB"/>
    <w:rsid w:val="00052676"/>
    <w:rsid w:val="00070755"/>
    <w:rsid w:val="000A15A7"/>
    <w:rsid w:val="00135F9E"/>
    <w:rsid w:val="00175985"/>
    <w:rsid w:val="00196782"/>
    <w:rsid w:val="001D3158"/>
    <w:rsid w:val="002B7285"/>
    <w:rsid w:val="002B7AAC"/>
    <w:rsid w:val="00315567"/>
    <w:rsid w:val="00425A4E"/>
    <w:rsid w:val="0045227B"/>
    <w:rsid w:val="00590983"/>
    <w:rsid w:val="005963C0"/>
    <w:rsid w:val="00672B46"/>
    <w:rsid w:val="006A5B58"/>
    <w:rsid w:val="007C2C6B"/>
    <w:rsid w:val="007C60AB"/>
    <w:rsid w:val="007F7E42"/>
    <w:rsid w:val="00815BD7"/>
    <w:rsid w:val="00913FA7"/>
    <w:rsid w:val="009E466A"/>
    <w:rsid w:val="009F5521"/>
    <w:rsid w:val="009F5FA9"/>
    <w:rsid w:val="00A26E6B"/>
    <w:rsid w:val="00A56EBD"/>
    <w:rsid w:val="00AE37C6"/>
    <w:rsid w:val="00AF4561"/>
    <w:rsid w:val="00BD4EAC"/>
    <w:rsid w:val="00C450F3"/>
    <w:rsid w:val="00C455A9"/>
    <w:rsid w:val="00CE4048"/>
    <w:rsid w:val="00D13D28"/>
    <w:rsid w:val="00D30E82"/>
    <w:rsid w:val="00D84174"/>
    <w:rsid w:val="00DC0EA4"/>
    <w:rsid w:val="00DD30E3"/>
    <w:rsid w:val="00EA3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31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1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1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1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1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15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1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15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15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3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D31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D31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D31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D31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D31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D31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D31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D31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D3158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D315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D31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D31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1D31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D3158"/>
    <w:rPr>
      <w:b/>
      <w:bCs/>
    </w:rPr>
  </w:style>
  <w:style w:type="character" w:styleId="a9">
    <w:name w:val="Emphasis"/>
    <w:basedOn w:val="a0"/>
    <w:uiPriority w:val="20"/>
    <w:qFormat/>
    <w:rsid w:val="001D3158"/>
    <w:rPr>
      <w:i/>
      <w:iCs/>
    </w:rPr>
  </w:style>
  <w:style w:type="paragraph" w:styleId="aa">
    <w:name w:val="No Spacing"/>
    <w:basedOn w:val="a"/>
    <w:uiPriority w:val="1"/>
    <w:qFormat/>
    <w:rsid w:val="001D3158"/>
  </w:style>
  <w:style w:type="paragraph" w:styleId="ab">
    <w:name w:val="List Paragraph"/>
    <w:basedOn w:val="a"/>
    <w:uiPriority w:val="34"/>
    <w:qFormat/>
    <w:rsid w:val="001D31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315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D315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D315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D3158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1D315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D315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D315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D315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D315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D3158"/>
    <w:pPr>
      <w:outlineLvl w:val="9"/>
    </w:pPr>
  </w:style>
  <w:style w:type="paragraph" w:styleId="af4">
    <w:name w:val="Normal (Web)"/>
    <w:basedOn w:val="a"/>
    <w:rsid w:val="007C60AB"/>
    <w:pPr>
      <w:spacing w:before="100" w:beforeAutospacing="1" w:after="100" w:afterAutospacing="1"/>
    </w:pPr>
  </w:style>
  <w:style w:type="paragraph" w:styleId="af5">
    <w:name w:val="Balloon Text"/>
    <w:basedOn w:val="a"/>
    <w:link w:val="af6"/>
    <w:uiPriority w:val="99"/>
    <w:semiHidden/>
    <w:unhideWhenUsed/>
    <w:rsid w:val="007C2C6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C2C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Звичайний_без_відступу"/>
    <w:basedOn w:val="a"/>
    <w:link w:val="af8"/>
    <w:rsid w:val="00AE37C6"/>
    <w:pPr>
      <w:spacing w:before="120" w:line="360" w:lineRule="auto"/>
      <w:jc w:val="both"/>
    </w:pPr>
    <w:rPr>
      <w:sz w:val="21"/>
      <w:lang w:val="uk-UA"/>
    </w:rPr>
  </w:style>
  <w:style w:type="character" w:customStyle="1" w:styleId="af8">
    <w:name w:val="Звичайний_без_відступу Знак Знак"/>
    <w:basedOn w:val="a0"/>
    <w:link w:val="af7"/>
    <w:rsid w:val="00AE37C6"/>
    <w:rPr>
      <w:rFonts w:ascii="Times New Roman" w:eastAsia="Times New Roman" w:hAnsi="Times New Roman" w:cs="Times New Roman"/>
      <w:sz w:val="21"/>
      <w:szCs w:val="24"/>
      <w:lang w:val="uk-UA" w:eastAsia="ru-RU"/>
    </w:rPr>
  </w:style>
  <w:style w:type="character" w:customStyle="1" w:styleId="interface">
    <w:name w:val="interface"/>
    <w:basedOn w:val="a0"/>
    <w:uiPriority w:val="5"/>
    <w:rsid w:val="00AE37C6"/>
    <w:rPr>
      <w:rFonts w:ascii="Segoe Semibold" w:hAnsi="Segoe Semibold"/>
      <w:color w:val="FF0000"/>
      <w:sz w:val="19"/>
      <w:szCs w:val="18"/>
    </w:rPr>
  </w:style>
  <w:style w:type="paragraph" w:customStyle="1" w:styleId="text-content-page1">
    <w:name w:val="text-content-page1"/>
    <w:basedOn w:val="a"/>
    <w:rsid w:val="00CE4048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9">
    <w:name w:val="header"/>
    <w:basedOn w:val="a"/>
    <w:link w:val="afa"/>
    <w:uiPriority w:val="99"/>
    <w:semiHidden/>
    <w:unhideWhenUsed/>
    <w:rsid w:val="00EA3F12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EA3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semiHidden/>
    <w:unhideWhenUsed/>
    <w:rsid w:val="00EA3F1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EA3F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14EB1-FFDC-488D-A072-FDDEE41B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10238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12</cp:revision>
  <dcterms:created xsi:type="dcterms:W3CDTF">2012-12-01T21:36:00Z</dcterms:created>
  <dcterms:modified xsi:type="dcterms:W3CDTF">2012-12-07T21:04:00Z</dcterms:modified>
</cp:coreProperties>
</file>